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F99" w:rsidRPr="008F1B0A" w:rsidRDefault="00C718D7" w:rsidP="00B76511">
      <w:pPr>
        <w:jc w:val="center"/>
        <w:rPr>
          <w:sz w:val="24"/>
          <w:szCs w:val="24"/>
        </w:rPr>
      </w:pPr>
      <w:r w:rsidRPr="008F1B0A">
        <w:rPr>
          <w:b/>
          <w:sz w:val="24"/>
          <w:szCs w:val="24"/>
        </w:rPr>
        <w:t xml:space="preserve">THE </w:t>
      </w:r>
      <w:r w:rsidR="00390127" w:rsidRPr="008F1B0A">
        <w:rPr>
          <w:b/>
          <w:sz w:val="24"/>
          <w:szCs w:val="24"/>
        </w:rPr>
        <w:t>CHURCH IS BORN</w:t>
      </w:r>
    </w:p>
    <w:p w:rsidR="00FC0FB1" w:rsidRPr="008F1B0A" w:rsidRDefault="00676FB2" w:rsidP="0075415F">
      <w:pPr>
        <w:pStyle w:val="ListParagraph"/>
        <w:numPr>
          <w:ilvl w:val="0"/>
          <w:numId w:val="1"/>
        </w:numPr>
        <w:rPr>
          <w:sz w:val="24"/>
          <w:szCs w:val="24"/>
        </w:rPr>
      </w:pPr>
      <w:r w:rsidRPr="008F1B0A">
        <w:rPr>
          <w:b/>
          <w:sz w:val="24"/>
          <w:szCs w:val="24"/>
        </w:rPr>
        <w:t>INTRODUCTION</w:t>
      </w:r>
    </w:p>
    <w:p w:rsidR="00FC0FB1" w:rsidRPr="008F1B0A" w:rsidRDefault="00FC0FB1" w:rsidP="00FC0FB1">
      <w:pPr>
        <w:pStyle w:val="ListParagraph"/>
        <w:ind w:left="1080"/>
        <w:rPr>
          <w:b/>
          <w:sz w:val="24"/>
          <w:szCs w:val="24"/>
        </w:rPr>
      </w:pPr>
    </w:p>
    <w:p w:rsidR="00FC0FB1" w:rsidRPr="008F1B0A" w:rsidRDefault="00223470" w:rsidP="00E619CD">
      <w:pPr>
        <w:pStyle w:val="ListParagraph"/>
        <w:numPr>
          <w:ilvl w:val="0"/>
          <w:numId w:val="14"/>
        </w:numPr>
        <w:rPr>
          <w:sz w:val="24"/>
          <w:szCs w:val="24"/>
        </w:rPr>
      </w:pPr>
      <w:r w:rsidRPr="008F1B0A">
        <w:rPr>
          <w:rFonts w:asciiTheme="majorHAnsi" w:hAnsiTheme="majorHAnsi" w:cstheme="majorHAnsi"/>
          <w:sz w:val="24"/>
          <w:szCs w:val="24"/>
        </w:rPr>
        <w:t>Briefly review Chapter One</w:t>
      </w:r>
      <w:r w:rsidR="00FC0FB1" w:rsidRPr="008F1B0A">
        <w:rPr>
          <w:rFonts w:asciiTheme="majorHAnsi" w:hAnsiTheme="majorHAnsi" w:cstheme="majorHAnsi"/>
          <w:sz w:val="24"/>
          <w:szCs w:val="24"/>
        </w:rPr>
        <w:br/>
      </w:r>
    </w:p>
    <w:p w:rsidR="00F76A7F" w:rsidRPr="008F1B0A" w:rsidRDefault="009F5E6D" w:rsidP="00FC0FB1">
      <w:pPr>
        <w:pStyle w:val="ListParagraph"/>
        <w:numPr>
          <w:ilvl w:val="0"/>
          <w:numId w:val="14"/>
        </w:numPr>
        <w:rPr>
          <w:sz w:val="24"/>
          <w:szCs w:val="24"/>
        </w:rPr>
      </w:pPr>
      <w:r w:rsidRPr="008F1B0A">
        <w:rPr>
          <w:rFonts w:cstheme="minorHAnsi"/>
          <w:b/>
          <w:sz w:val="24"/>
          <w:szCs w:val="24"/>
        </w:rPr>
        <w:t>Illustration:</w:t>
      </w:r>
      <w:r w:rsidRPr="008F1B0A">
        <w:rPr>
          <w:rFonts w:asciiTheme="majorHAnsi" w:hAnsiTheme="majorHAnsi" w:cstheme="majorHAnsi"/>
          <w:sz w:val="24"/>
          <w:szCs w:val="24"/>
        </w:rPr>
        <w:t xml:space="preserve"> Whistling Vivaldi—The four season, The Fall Concerto</w:t>
      </w:r>
      <w:r w:rsidR="00643D7D" w:rsidRPr="008F1B0A">
        <w:rPr>
          <w:sz w:val="24"/>
          <w:szCs w:val="24"/>
        </w:rPr>
        <w:br/>
      </w:r>
    </w:p>
    <w:p w:rsidR="00676FB2" w:rsidRPr="008F1B0A" w:rsidRDefault="00676FB2" w:rsidP="00FC0FB1">
      <w:pPr>
        <w:pStyle w:val="ListParagraph"/>
        <w:numPr>
          <w:ilvl w:val="0"/>
          <w:numId w:val="1"/>
        </w:numPr>
        <w:rPr>
          <w:sz w:val="24"/>
          <w:szCs w:val="24"/>
        </w:rPr>
      </w:pPr>
      <w:r w:rsidRPr="008F1B0A">
        <w:rPr>
          <w:b/>
          <w:sz w:val="24"/>
          <w:szCs w:val="24"/>
        </w:rPr>
        <w:t>COMMENTARY</w:t>
      </w:r>
      <w:r w:rsidR="005869D9" w:rsidRPr="008F1B0A">
        <w:rPr>
          <w:rFonts w:asciiTheme="majorHAnsi" w:hAnsiTheme="majorHAnsi" w:cstheme="majorHAnsi"/>
          <w:sz w:val="24"/>
          <w:szCs w:val="24"/>
        </w:rPr>
        <w:br/>
      </w:r>
    </w:p>
    <w:p w:rsidR="00176227" w:rsidRPr="008F1B0A" w:rsidRDefault="00F44F15" w:rsidP="00176227">
      <w:pPr>
        <w:pStyle w:val="ListParagraph"/>
        <w:numPr>
          <w:ilvl w:val="0"/>
          <w:numId w:val="10"/>
        </w:numPr>
        <w:rPr>
          <w:sz w:val="24"/>
          <w:szCs w:val="24"/>
        </w:rPr>
      </w:pPr>
      <w:r w:rsidRPr="008F1B0A">
        <w:rPr>
          <w:b/>
          <w:sz w:val="24"/>
          <w:szCs w:val="24"/>
        </w:rPr>
        <w:t>SIGNS OF THE SPIRITS COMING</w:t>
      </w:r>
      <w:r w:rsidR="001C340C" w:rsidRPr="008F1B0A">
        <w:rPr>
          <w:sz w:val="24"/>
          <w:szCs w:val="24"/>
        </w:rPr>
        <w:t xml:space="preserve"> </w:t>
      </w:r>
      <w:r w:rsidR="006336AD" w:rsidRPr="008F1B0A">
        <w:rPr>
          <w:rFonts w:cstheme="majorHAnsi"/>
          <w:b/>
          <w:color w:val="FF0000"/>
          <w:sz w:val="24"/>
          <w:szCs w:val="24"/>
        </w:rPr>
        <w:t>Acts 2</w:t>
      </w:r>
      <w:r w:rsidR="000469F0" w:rsidRPr="008F1B0A">
        <w:rPr>
          <w:rFonts w:cstheme="majorHAnsi"/>
          <w:b/>
          <w:color w:val="FF0000"/>
          <w:sz w:val="24"/>
          <w:szCs w:val="24"/>
        </w:rPr>
        <w:t>:</w:t>
      </w:r>
      <w:r w:rsidR="006336AD" w:rsidRPr="008F1B0A">
        <w:rPr>
          <w:rFonts w:cstheme="majorHAnsi"/>
          <w:b/>
          <w:color w:val="FF0000"/>
          <w:sz w:val="24"/>
          <w:szCs w:val="24"/>
        </w:rPr>
        <w:t>1-4</w:t>
      </w:r>
      <w:r w:rsidR="00FF78CF" w:rsidRPr="008F1B0A">
        <w:rPr>
          <w:rFonts w:asciiTheme="majorHAnsi" w:hAnsiTheme="majorHAnsi" w:cstheme="majorHAnsi"/>
          <w:sz w:val="24"/>
          <w:szCs w:val="24"/>
        </w:rPr>
        <w:br/>
      </w:r>
      <w:r w:rsidR="00992DCA" w:rsidRPr="008F1B0A">
        <w:rPr>
          <w:rFonts w:cstheme="minorHAnsi"/>
          <w:b/>
          <w:sz w:val="24"/>
          <w:szCs w:val="24"/>
        </w:rPr>
        <w:t>Supporting Idea:</w:t>
      </w:r>
      <w:r w:rsidR="00992DCA" w:rsidRPr="008F1B0A">
        <w:rPr>
          <w:rFonts w:asciiTheme="majorHAnsi" w:hAnsiTheme="majorHAnsi" w:cstheme="majorHAnsi"/>
          <w:sz w:val="24"/>
          <w:szCs w:val="24"/>
        </w:rPr>
        <w:t xml:space="preserve"> </w:t>
      </w:r>
      <w:r w:rsidR="004037F0" w:rsidRPr="008F1B0A">
        <w:rPr>
          <w:rFonts w:asciiTheme="majorHAnsi" w:hAnsiTheme="majorHAnsi" w:cstheme="majorHAnsi"/>
          <w:sz w:val="24"/>
          <w:szCs w:val="24"/>
        </w:rPr>
        <w:t>God empowers His church for ministry through the coming of the Holy Spirit.</w:t>
      </w:r>
      <w:r w:rsidR="00176227" w:rsidRPr="008F1B0A">
        <w:rPr>
          <w:rFonts w:asciiTheme="majorHAnsi" w:hAnsiTheme="majorHAnsi" w:cstheme="majorHAnsi"/>
          <w:sz w:val="24"/>
          <w:szCs w:val="24"/>
        </w:rPr>
        <w:br/>
      </w:r>
    </w:p>
    <w:p w:rsidR="00176227" w:rsidRPr="008F1B0A" w:rsidRDefault="00176227" w:rsidP="00176227">
      <w:pPr>
        <w:pStyle w:val="ListParagraph"/>
        <w:numPr>
          <w:ilvl w:val="0"/>
          <w:numId w:val="8"/>
        </w:numPr>
        <w:rPr>
          <w:sz w:val="24"/>
          <w:szCs w:val="24"/>
        </w:rPr>
      </w:pPr>
      <w:r w:rsidRPr="008F1B0A">
        <w:rPr>
          <w:b/>
          <w:color w:val="FF0000"/>
          <w:sz w:val="24"/>
          <w:szCs w:val="24"/>
        </w:rPr>
        <w:t xml:space="preserve">Acts </w:t>
      </w:r>
      <w:r w:rsidR="006336AD" w:rsidRPr="008F1B0A">
        <w:rPr>
          <w:b/>
          <w:color w:val="FF0000"/>
          <w:sz w:val="24"/>
          <w:szCs w:val="24"/>
        </w:rPr>
        <w:t>2</w:t>
      </w:r>
      <w:r w:rsidRPr="008F1B0A">
        <w:rPr>
          <w:b/>
          <w:color w:val="FF0000"/>
          <w:sz w:val="24"/>
          <w:szCs w:val="24"/>
        </w:rPr>
        <w:t>:1</w:t>
      </w:r>
      <w:r w:rsidR="006336AD" w:rsidRPr="008F1B0A">
        <w:rPr>
          <w:b/>
          <w:color w:val="FF0000"/>
          <w:sz w:val="24"/>
          <w:szCs w:val="24"/>
        </w:rPr>
        <w:t xml:space="preserve">-2 </w:t>
      </w:r>
      <w:r w:rsidR="006336AD" w:rsidRPr="008F1B0A">
        <w:rPr>
          <w:rFonts w:asciiTheme="majorHAnsi" w:hAnsiTheme="majorHAnsi" w:cstheme="majorHAnsi"/>
          <w:color w:val="FF0000"/>
          <w:sz w:val="24"/>
          <w:szCs w:val="24"/>
          <w:vertAlign w:val="superscript"/>
        </w:rPr>
        <w:t>1</w:t>
      </w:r>
      <w:r w:rsidR="006336AD" w:rsidRPr="008F1B0A">
        <w:rPr>
          <w:rStyle w:val="text"/>
          <w:rFonts w:asciiTheme="majorHAnsi" w:hAnsiTheme="majorHAnsi" w:cstheme="majorHAnsi"/>
          <w:color w:val="FF0000"/>
          <w:sz w:val="24"/>
          <w:szCs w:val="24"/>
        </w:rPr>
        <w:t>When the day of Pentecost came, they were all together in one place.</w:t>
      </w:r>
      <w:r w:rsidR="006336AD" w:rsidRPr="008F1B0A">
        <w:rPr>
          <w:rFonts w:asciiTheme="majorHAnsi" w:hAnsiTheme="majorHAnsi" w:cstheme="majorHAnsi"/>
          <w:color w:val="FF0000"/>
          <w:sz w:val="24"/>
          <w:szCs w:val="24"/>
        </w:rPr>
        <w:t xml:space="preserve"> </w:t>
      </w:r>
      <w:r w:rsidR="006336AD" w:rsidRPr="008F1B0A">
        <w:rPr>
          <w:rStyle w:val="text"/>
          <w:rFonts w:asciiTheme="majorHAnsi" w:hAnsiTheme="majorHAnsi" w:cstheme="majorHAnsi"/>
          <w:color w:val="FF0000"/>
          <w:sz w:val="24"/>
          <w:szCs w:val="24"/>
          <w:vertAlign w:val="superscript"/>
        </w:rPr>
        <w:t>2 </w:t>
      </w:r>
      <w:r w:rsidR="006336AD" w:rsidRPr="008F1B0A">
        <w:rPr>
          <w:rStyle w:val="text"/>
          <w:rFonts w:asciiTheme="majorHAnsi" w:hAnsiTheme="majorHAnsi" w:cstheme="majorHAnsi"/>
          <w:color w:val="FF0000"/>
          <w:sz w:val="24"/>
          <w:szCs w:val="24"/>
        </w:rPr>
        <w:t>Suddenly a sound like the blowing of a violent wind came from heaven and filled the whole house where they were sitting.</w:t>
      </w:r>
      <w:r w:rsidRPr="008F1B0A">
        <w:rPr>
          <w:rFonts w:asciiTheme="majorHAnsi" w:hAnsiTheme="majorHAnsi" w:cstheme="majorHAnsi"/>
          <w:sz w:val="24"/>
          <w:szCs w:val="24"/>
        </w:rPr>
        <w:br/>
      </w:r>
    </w:p>
    <w:p w:rsidR="00176227" w:rsidRPr="008F1B0A" w:rsidRDefault="006336AD" w:rsidP="00176227">
      <w:pPr>
        <w:pStyle w:val="ListParagraph"/>
        <w:numPr>
          <w:ilvl w:val="0"/>
          <w:numId w:val="9"/>
        </w:numPr>
        <w:rPr>
          <w:rFonts w:asciiTheme="majorHAnsi" w:hAnsiTheme="majorHAnsi" w:cstheme="majorHAnsi"/>
          <w:b/>
          <w:sz w:val="24"/>
          <w:szCs w:val="24"/>
        </w:rPr>
      </w:pPr>
      <w:r w:rsidRPr="008F1B0A">
        <w:rPr>
          <w:rFonts w:cstheme="minorHAnsi"/>
          <w:b/>
          <w:sz w:val="24"/>
          <w:szCs w:val="24"/>
        </w:rPr>
        <w:t>The day of Pentecost</w:t>
      </w:r>
      <w:r w:rsidR="00D71D8F" w:rsidRPr="008F1B0A">
        <w:rPr>
          <w:rFonts w:cstheme="minorHAnsi"/>
          <w:b/>
          <w:sz w:val="24"/>
          <w:szCs w:val="24"/>
        </w:rPr>
        <w:t>:</w:t>
      </w:r>
      <w:r w:rsidR="00F718C2" w:rsidRPr="008F1B0A">
        <w:rPr>
          <w:rFonts w:cstheme="minorHAnsi"/>
          <w:b/>
          <w:sz w:val="24"/>
          <w:szCs w:val="24"/>
        </w:rPr>
        <w:t xml:space="preserve"> </w:t>
      </w:r>
      <w:r w:rsidR="00F718C2" w:rsidRPr="008F1B0A">
        <w:rPr>
          <w:rFonts w:asciiTheme="majorHAnsi" w:hAnsiTheme="majorHAnsi" w:cstheme="majorHAnsi"/>
          <w:sz w:val="24"/>
          <w:szCs w:val="24"/>
        </w:rPr>
        <w:t>"Pentecost" is a Greek word, transliterated into English, that means "fiftieth." This feast fell on the fiftieth day after Passover. It was one of the feasts at which all the male Jews had to be present at the central sanctuary</w:t>
      </w:r>
      <w:r w:rsidR="009A2A3E" w:rsidRPr="008F1B0A">
        <w:rPr>
          <w:rFonts w:asciiTheme="majorHAnsi" w:hAnsiTheme="majorHAnsi" w:cstheme="majorHAnsi"/>
          <w:sz w:val="24"/>
          <w:szCs w:val="24"/>
        </w:rPr>
        <w:t>.</w:t>
      </w:r>
      <w:r w:rsidR="00F718C2" w:rsidRPr="008F1B0A">
        <w:rPr>
          <w:rFonts w:asciiTheme="majorHAnsi" w:hAnsiTheme="majorHAnsi" w:cstheme="majorHAnsi"/>
          <w:sz w:val="24"/>
          <w:szCs w:val="24"/>
        </w:rPr>
        <w:t xml:space="preserve"> </w:t>
      </w:r>
      <w:r w:rsidR="00D71D8F" w:rsidRPr="008F1B0A">
        <w:rPr>
          <w:rFonts w:asciiTheme="majorHAnsi" w:hAnsiTheme="majorHAnsi" w:cstheme="majorHAnsi"/>
          <w:sz w:val="24"/>
          <w:szCs w:val="24"/>
        </w:rPr>
        <w:t xml:space="preserve"> </w:t>
      </w:r>
      <w:r w:rsidR="00F718C2" w:rsidRPr="008F1B0A">
        <w:rPr>
          <w:rFonts w:asciiTheme="majorHAnsi" w:hAnsiTheme="majorHAnsi" w:cstheme="majorHAnsi"/>
          <w:b/>
          <w:sz w:val="24"/>
          <w:szCs w:val="24"/>
        </w:rPr>
        <w:br/>
      </w:r>
      <w:r w:rsidR="00F718C2" w:rsidRPr="008F1B0A">
        <w:rPr>
          <w:rFonts w:asciiTheme="majorHAnsi" w:hAnsiTheme="majorHAnsi" w:cstheme="majorHAnsi"/>
          <w:b/>
          <w:sz w:val="24"/>
          <w:szCs w:val="24"/>
        </w:rPr>
        <w:br/>
      </w:r>
      <w:r w:rsidR="00BC7030" w:rsidRPr="008F1B0A">
        <w:rPr>
          <w:rFonts w:asciiTheme="majorHAnsi" w:hAnsiTheme="majorHAnsi" w:cstheme="majorHAnsi"/>
          <w:sz w:val="24"/>
          <w:szCs w:val="24"/>
        </w:rPr>
        <w:t xml:space="preserve">The day of Pentecost was an annual spring feast at which the Jews presented the first-fruits of their wheat harvest to God </w:t>
      </w:r>
      <w:r w:rsidR="009A2A3E" w:rsidRPr="008F1B0A">
        <w:rPr>
          <w:rFonts w:asciiTheme="majorHAnsi" w:hAnsiTheme="majorHAnsi" w:cstheme="majorHAnsi"/>
          <w:sz w:val="24"/>
          <w:szCs w:val="24"/>
        </w:rPr>
        <w:t xml:space="preserve">from </w:t>
      </w:r>
      <w:r w:rsidR="00F718C2" w:rsidRPr="008F1B0A">
        <w:rPr>
          <w:rFonts w:cstheme="majorHAnsi"/>
          <w:b/>
          <w:color w:val="FF0000"/>
          <w:sz w:val="24"/>
          <w:szCs w:val="24"/>
        </w:rPr>
        <w:t>Exodus 34:22</w:t>
      </w:r>
      <w:r w:rsidR="00F718C2" w:rsidRPr="008F1B0A">
        <w:rPr>
          <w:rFonts w:asciiTheme="majorHAnsi" w:hAnsiTheme="majorHAnsi" w:cstheme="majorHAnsi"/>
          <w:sz w:val="24"/>
          <w:szCs w:val="24"/>
        </w:rPr>
        <w:t xml:space="preserve">. </w:t>
      </w:r>
      <w:r w:rsidR="00F718C2" w:rsidRPr="008F1B0A">
        <w:rPr>
          <w:rFonts w:asciiTheme="majorHAnsi" w:hAnsiTheme="majorHAnsi" w:cstheme="majorHAnsi"/>
          <w:sz w:val="24"/>
          <w:szCs w:val="24"/>
        </w:rPr>
        <w:br/>
      </w:r>
      <w:r w:rsidR="00F718C2" w:rsidRPr="008F1B0A">
        <w:rPr>
          <w:rFonts w:asciiTheme="majorHAnsi" w:hAnsiTheme="majorHAnsi" w:cstheme="majorHAnsi"/>
          <w:sz w:val="24"/>
          <w:szCs w:val="24"/>
        </w:rPr>
        <w:br/>
        <w:t>The Jews also called Pentecost the Feast of Harvest and the Feast of Weeks in earlier times. They celebrated it at the end of seven weeks (i.e., a week of weeks) following the Feast of Passover.</w:t>
      </w:r>
      <w:r w:rsidR="00176227" w:rsidRPr="008F1B0A">
        <w:rPr>
          <w:rFonts w:asciiTheme="majorHAnsi" w:hAnsiTheme="majorHAnsi" w:cstheme="majorHAnsi"/>
          <w:b/>
          <w:sz w:val="24"/>
          <w:szCs w:val="24"/>
        </w:rPr>
        <w:br/>
      </w:r>
    </w:p>
    <w:p w:rsidR="006336AD" w:rsidRPr="008F1B0A" w:rsidRDefault="006336AD" w:rsidP="000B0D85">
      <w:pPr>
        <w:pStyle w:val="ListParagraph"/>
        <w:numPr>
          <w:ilvl w:val="0"/>
          <w:numId w:val="9"/>
        </w:numPr>
        <w:rPr>
          <w:rFonts w:asciiTheme="majorHAnsi" w:hAnsiTheme="majorHAnsi" w:cstheme="majorHAnsi"/>
          <w:b/>
          <w:sz w:val="24"/>
          <w:szCs w:val="24"/>
        </w:rPr>
      </w:pPr>
      <w:r w:rsidRPr="008F1B0A">
        <w:rPr>
          <w:rFonts w:cstheme="minorHAnsi"/>
          <w:b/>
          <w:sz w:val="24"/>
          <w:szCs w:val="24"/>
        </w:rPr>
        <w:t>They were all together:</w:t>
      </w:r>
      <w:r w:rsidRPr="008F1B0A">
        <w:rPr>
          <w:rFonts w:asciiTheme="majorHAnsi" w:hAnsiTheme="majorHAnsi" w:cstheme="majorHAnsi"/>
          <w:b/>
          <w:sz w:val="24"/>
          <w:szCs w:val="24"/>
        </w:rPr>
        <w:t xml:space="preserve"> </w:t>
      </w:r>
      <w:r w:rsidR="00170A6F" w:rsidRPr="008F1B0A">
        <w:rPr>
          <w:rFonts w:asciiTheme="majorHAnsi" w:hAnsiTheme="majorHAnsi" w:cstheme="majorHAnsi"/>
          <w:sz w:val="24"/>
          <w:szCs w:val="24"/>
        </w:rPr>
        <w:t xml:space="preserve">Again, Luke speak often about the unity of the early church and </w:t>
      </w:r>
      <w:r w:rsidR="00B67DA3" w:rsidRPr="008F1B0A">
        <w:rPr>
          <w:rFonts w:asciiTheme="majorHAnsi" w:hAnsiTheme="majorHAnsi" w:cstheme="majorHAnsi"/>
          <w:sz w:val="24"/>
          <w:szCs w:val="24"/>
        </w:rPr>
        <w:t>in so doing teaches the importance of unity in the Body of Christ.</w:t>
      </w:r>
      <w:r w:rsidR="00B67DA3" w:rsidRPr="008F1B0A">
        <w:rPr>
          <w:rFonts w:asciiTheme="majorHAnsi" w:hAnsiTheme="majorHAnsi" w:cstheme="majorHAnsi"/>
          <w:b/>
          <w:sz w:val="24"/>
          <w:szCs w:val="24"/>
        </w:rPr>
        <w:br/>
      </w:r>
      <w:r w:rsidR="00B67DA3" w:rsidRPr="008F1B0A">
        <w:rPr>
          <w:rFonts w:asciiTheme="majorHAnsi" w:hAnsiTheme="majorHAnsi" w:cstheme="majorHAnsi"/>
          <w:b/>
          <w:sz w:val="24"/>
          <w:szCs w:val="24"/>
        </w:rPr>
        <w:br/>
      </w:r>
      <w:r w:rsidR="00B67DA3" w:rsidRPr="008F1B0A">
        <w:rPr>
          <w:rFonts w:cstheme="majorHAnsi"/>
          <w:b/>
          <w:sz w:val="24"/>
          <w:szCs w:val="24"/>
        </w:rPr>
        <w:t>ILLUSTRATION:</w:t>
      </w:r>
      <w:r w:rsidR="00B67DA3" w:rsidRPr="008F1B0A">
        <w:rPr>
          <w:rFonts w:asciiTheme="majorHAnsi" w:hAnsiTheme="majorHAnsi" w:cstheme="majorHAnsi"/>
          <w:sz w:val="24"/>
          <w:szCs w:val="24"/>
        </w:rPr>
        <w:t xml:space="preserve"> God’s Word refers to the church in the New Testament in many if not </w:t>
      </w:r>
      <w:r w:rsidR="00F16DE5" w:rsidRPr="008F1B0A">
        <w:rPr>
          <w:rFonts w:asciiTheme="majorHAnsi" w:hAnsiTheme="majorHAnsi" w:cstheme="majorHAnsi"/>
          <w:sz w:val="24"/>
          <w:szCs w:val="24"/>
        </w:rPr>
        <w:t>all</w:t>
      </w:r>
      <w:r w:rsidR="00B67DA3" w:rsidRPr="008F1B0A">
        <w:rPr>
          <w:rFonts w:asciiTheme="majorHAnsi" w:hAnsiTheme="majorHAnsi" w:cstheme="majorHAnsi"/>
          <w:sz w:val="24"/>
          <w:szCs w:val="24"/>
        </w:rPr>
        <w:t xml:space="preserve"> the same ways He refers to the nation of Israel in the Old Testament, with one major difference. God never refers to Israel as the Body of Christ. </w:t>
      </w:r>
      <w:r w:rsidR="004F6872" w:rsidRPr="008F1B0A">
        <w:rPr>
          <w:rFonts w:asciiTheme="majorHAnsi" w:hAnsiTheme="majorHAnsi" w:cstheme="majorHAnsi"/>
          <w:b/>
          <w:sz w:val="24"/>
          <w:szCs w:val="24"/>
        </w:rPr>
        <w:br/>
      </w:r>
    </w:p>
    <w:p w:rsidR="00176227" w:rsidRPr="008F1B0A" w:rsidRDefault="004F6872" w:rsidP="000B0D85">
      <w:pPr>
        <w:pStyle w:val="ListParagraph"/>
        <w:numPr>
          <w:ilvl w:val="0"/>
          <w:numId w:val="9"/>
        </w:numPr>
        <w:rPr>
          <w:rFonts w:cstheme="minorHAnsi"/>
          <w:b/>
          <w:sz w:val="24"/>
          <w:szCs w:val="24"/>
        </w:rPr>
      </w:pPr>
      <w:r w:rsidRPr="008F1B0A">
        <w:rPr>
          <w:rFonts w:cstheme="minorHAnsi"/>
          <w:b/>
          <w:sz w:val="24"/>
          <w:szCs w:val="24"/>
        </w:rPr>
        <w:lastRenderedPageBreak/>
        <w:t>Sound like a violent wind:</w:t>
      </w:r>
      <w:r w:rsidR="007B0EEF" w:rsidRPr="008F1B0A">
        <w:rPr>
          <w:rFonts w:asciiTheme="majorHAnsi" w:hAnsiTheme="majorHAnsi"/>
          <w:sz w:val="24"/>
          <w:szCs w:val="24"/>
        </w:rPr>
        <w:t xml:space="preserve"> </w:t>
      </w:r>
      <w:r w:rsidR="00A26E78" w:rsidRPr="008F1B0A">
        <w:rPr>
          <w:rFonts w:asciiTheme="majorHAnsi" w:hAnsiTheme="majorHAnsi"/>
          <w:sz w:val="24"/>
          <w:szCs w:val="24"/>
        </w:rPr>
        <w:t>This noise symbolized the coming of the Holy Spirit in power. The same Greek word (</w:t>
      </w:r>
      <w:r w:rsidR="00A26E78" w:rsidRPr="008F1B0A">
        <w:rPr>
          <w:rFonts w:asciiTheme="majorHAnsi" w:hAnsiTheme="majorHAnsi"/>
          <w:i/>
          <w:iCs/>
          <w:sz w:val="24"/>
          <w:szCs w:val="24"/>
        </w:rPr>
        <w:t>pneuma</w:t>
      </w:r>
      <w:r w:rsidR="00A26E78" w:rsidRPr="008F1B0A">
        <w:rPr>
          <w:rFonts w:asciiTheme="majorHAnsi" w:hAnsiTheme="majorHAnsi"/>
          <w:sz w:val="24"/>
          <w:szCs w:val="24"/>
        </w:rPr>
        <w:t>) means either "wind" or "spirit." Ezekiel and Jesus had previously used the wind as an illustration of God's Spirit</w:t>
      </w:r>
      <w:r w:rsidR="00CC3262" w:rsidRPr="008F1B0A">
        <w:rPr>
          <w:rFonts w:asciiTheme="majorHAnsi" w:hAnsiTheme="majorHAnsi"/>
          <w:sz w:val="24"/>
          <w:szCs w:val="24"/>
        </w:rPr>
        <w:t>:</w:t>
      </w:r>
      <w:r w:rsidR="00A26E78" w:rsidRPr="008F1B0A">
        <w:rPr>
          <w:rFonts w:asciiTheme="majorHAnsi" w:hAnsiTheme="majorHAnsi"/>
          <w:sz w:val="24"/>
          <w:szCs w:val="24"/>
        </w:rPr>
        <w:t xml:space="preserve"> </w:t>
      </w:r>
      <w:r w:rsidR="009E1059" w:rsidRPr="008F1B0A">
        <w:rPr>
          <w:rFonts w:asciiTheme="majorHAnsi" w:hAnsiTheme="majorHAnsi"/>
          <w:sz w:val="24"/>
          <w:szCs w:val="24"/>
        </w:rPr>
        <w:br/>
      </w:r>
      <w:r w:rsidR="009E1059" w:rsidRPr="008F1B0A">
        <w:rPr>
          <w:rFonts w:asciiTheme="majorHAnsi" w:hAnsiTheme="majorHAnsi"/>
          <w:color w:val="FF0000"/>
          <w:sz w:val="24"/>
          <w:szCs w:val="24"/>
        </w:rPr>
        <w:br/>
      </w:r>
      <w:r w:rsidR="009E1059" w:rsidRPr="008F1B0A">
        <w:rPr>
          <w:rFonts w:asciiTheme="majorHAnsi" w:hAnsiTheme="majorHAnsi"/>
          <w:sz w:val="24"/>
          <w:szCs w:val="24"/>
        </w:rPr>
        <w:t>In</w:t>
      </w:r>
      <w:r w:rsidR="009E1059" w:rsidRPr="008F1B0A">
        <w:rPr>
          <w:rFonts w:asciiTheme="majorHAnsi" w:hAnsiTheme="majorHAnsi"/>
          <w:color w:val="FF0000"/>
          <w:sz w:val="24"/>
          <w:szCs w:val="24"/>
        </w:rPr>
        <w:t xml:space="preserve"> </w:t>
      </w:r>
      <w:r w:rsidR="00A26E78" w:rsidRPr="008F1B0A">
        <w:rPr>
          <w:b/>
          <w:color w:val="FF0000"/>
          <w:sz w:val="24"/>
          <w:szCs w:val="24"/>
        </w:rPr>
        <w:t>Ezek</w:t>
      </w:r>
      <w:r w:rsidR="009E1059" w:rsidRPr="008F1B0A">
        <w:rPr>
          <w:b/>
          <w:color w:val="FF0000"/>
          <w:sz w:val="24"/>
          <w:szCs w:val="24"/>
        </w:rPr>
        <w:t>iel</w:t>
      </w:r>
      <w:r w:rsidR="008572DA" w:rsidRPr="008F1B0A">
        <w:rPr>
          <w:b/>
          <w:color w:val="FF0000"/>
          <w:sz w:val="24"/>
          <w:szCs w:val="24"/>
        </w:rPr>
        <w:t xml:space="preserve"> 37</w:t>
      </w:r>
      <w:r w:rsidR="009E1059" w:rsidRPr="008F1B0A">
        <w:rPr>
          <w:rFonts w:asciiTheme="majorHAnsi" w:hAnsiTheme="majorHAnsi"/>
          <w:color w:val="FF0000"/>
          <w:sz w:val="24"/>
          <w:szCs w:val="24"/>
        </w:rPr>
        <w:t xml:space="preserve"> </w:t>
      </w:r>
      <w:r w:rsidR="009E1059" w:rsidRPr="008F1B0A">
        <w:rPr>
          <w:rFonts w:asciiTheme="majorHAnsi" w:hAnsiTheme="majorHAnsi"/>
          <w:sz w:val="24"/>
          <w:szCs w:val="24"/>
        </w:rPr>
        <w:t>God breathed life back into dead bones.</w:t>
      </w:r>
      <w:r w:rsidR="009E1059" w:rsidRPr="008F1B0A">
        <w:rPr>
          <w:rFonts w:asciiTheme="majorHAnsi" w:hAnsiTheme="majorHAnsi"/>
          <w:sz w:val="24"/>
          <w:szCs w:val="24"/>
        </w:rPr>
        <w:br/>
      </w:r>
      <w:r w:rsidR="009E1059" w:rsidRPr="008F1B0A">
        <w:rPr>
          <w:rFonts w:asciiTheme="majorHAnsi" w:hAnsiTheme="majorHAnsi"/>
          <w:sz w:val="24"/>
          <w:szCs w:val="24"/>
        </w:rPr>
        <w:br/>
        <w:t xml:space="preserve">In </w:t>
      </w:r>
      <w:hyperlink r:id="rId8" w:tgtFrame="_blank" w:history="1">
        <w:r w:rsidR="00A26E78" w:rsidRPr="008F1B0A">
          <w:rPr>
            <w:rStyle w:val="Hyperlink"/>
            <w:b/>
            <w:color w:val="FF0000"/>
            <w:sz w:val="24"/>
            <w:szCs w:val="24"/>
            <w:u w:val="none"/>
          </w:rPr>
          <w:t>John 3:8</w:t>
        </w:r>
      </w:hyperlink>
      <w:r w:rsidR="009E1059" w:rsidRPr="008F1B0A">
        <w:rPr>
          <w:rFonts w:asciiTheme="majorHAnsi" w:hAnsiTheme="majorHAnsi"/>
          <w:sz w:val="24"/>
          <w:szCs w:val="24"/>
        </w:rPr>
        <w:t xml:space="preserve"> </w:t>
      </w:r>
      <w:r w:rsidR="00CC3262" w:rsidRPr="008F1B0A">
        <w:rPr>
          <w:rFonts w:asciiTheme="majorHAnsi" w:hAnsiTheme="majorHAnsi"/>
          <w:sz w:val="24"/>
          <w:szCs w:val="24"/>
        </w:rPr>
        <w:t>Jesus</w:t>
      </w:r>
      <w:r w:rsidR="006B1396" w:rsidRPr="008F1B0A">
        <w:rPr>
          <w:rFonts w:asciiTheme="majorHAnsi" w:hAnsiTheme="majorHAnsi"/>
          <w:sz w:val="24"/>
          <w:szCs w:val="24"/>
        </w:rPr>
        <w:t xml:space="preserve"> told Nico</w:t>
      </w:r>
      <w:r w:rsidR="008572DA" w:rsidRPr="008F1B0A">
        <w:rPr>
          <w:rFonts w:asciiTheme="majorHAnsi" w:hAnsiTheme="majorHAnsi"/>
          <w:sz w:val="24"/>
          <w:szCs w:val="24"/>
        </w:rPr>
        <w:t xml:space="preserve">demus that he must be born again, born of the Spirit </w:t>
      </w:r>
      <w:r w:rsidR="00CC3262" w:rsidRPr="008F1B0A">
        <w:rPr>
          <w:rFonts w:asciiTheme="majorHAnsi" w:hAnsiTheme="majorHAnsi"/>
          <w:sz w:val="24"/>
          <w:szCs w:val="24"/>
        </w:rPr>
        <w:t>and about</w:t>
      </w:r>
      <w:r w:rsidR="008572DA" w:rsidRPr="008F1B0A">
        <w:rPr>
          <w:rFonts w:asciiTheme="majorHAnsi" w:hAnsiTheme="majorHAnsi"/>
          <w:sz w:val="24"/>
          <w:szCs w:val="24"/>
        </w:rPr>
        <w:t xml:space="preserve"> this he said: </w:t>
      </w:r>
      <w:r w:rsidR="008572DA" w:rsidRPr="008F1B0A">
        <w:rPr>
          <w:rStyle w:val="woj"/>
          <w:rFonts w:asciiTheme="majorHAnsi" w:hAnsiTheme="majorHAnsi"/>
          <w:color w:val="FF0000"/>
          <w:sz w:val="24"/>
          <w:szCs w:val="24"/>
          <w:vertAlign w:val="superscript"/>
        </w:rPr>
        <w:t>8 </w:t>
      </w:r>
      <w:r w:rsidR="008572DA" w:rsidRPr="008F1B0A">
        <w:rPr>
          <w:rStyle w:val="woj"/>
          <w:rFonts w:asciiTheme="majorHAnsi" w:hAnsiTheme="majorHAnsi"/>
          <w:color w:val="FF0000"/>
          <w:sz w:val="24"/>
          <w:szCs w:val="24"/>
        </w:rPr>
        <w:t>The wind blows wherever it pleases. You hear its sound, but you cannot tell where it comes from or where it is going. So it is with everyone born of the Spirit.</w:t>
      </w:r>
      <w:r w:rsidR="000E1E60" w:rsidRPr="008F1B0A">
        <w:rPr>
          <w:sz w:val="24"/>
          <w:szCs w:val="24"/>
        </w:rPr>
        <w:br/>
      </w:r>
      <w:r w:rsidR="00A26E78" w:rsidRPr="008F1B0A">
        <w:rPr>
          <w:sz w:val="24"/>
          <w:szCs w:val="24"/>
        </w:rPr>
        <w:br/>
      </w:r>
      <w:r w:rsidR="000E1E60" w:rsidRPr="008F1B0A">
        <w:rPr>
          <w:b/>
          <w:sz w:val="24"/>
          <w:szCs w:val="24"/>
        </w:rPr>
        <w:t>ILLUSTRATION:</w:t>
      </w:r>
      <w:r w:rsidR="000E1E60" w:rsidRPr="008F1B0A">
        <w:rPr>
          <w:sz w:val="24"/>
          <w:szCs w:val="24"/>
        </w:rPr>
        <w:t xml:space="preserve"> </w:t>
      </w:r>
      <w:r w:rsidR="000E1E60" w:rsidRPr="008F1B0A">
        <w:rPr>
          <w:rFonts w:asciiTheme="majorHAnsi" w:hAnsiTheme="majorHAnsi"/>
          <w:sz w:val="24"/>
          <w:szCs w:val="24"/>
        </w:rPr>
        <w:t>Tornado experienced in Evansville, IN</w:t>
      </w:r>
      <w:r w:rsidR="009A79EB" w:rsidRPr="008F1B0A">
        <w:rPr>
          <w:rFonts w:cstheme="minorHAnsi"/>
          <w:b/>
          <w:sz w:val="24"/>
          <w:szCs w:val="24"/>
        </w:rPr>
        <w:br/>
      </w:r>
    </w:p>
    <w:p w:rsidR="005753CC" w:rsidRPr="008F1B0A" w:rsidRDefault="00BC1B93" w:rsidP="005753CC">
      <w:pPr>
        <w:pStyle w:val="ListParagraph"/>
        <w:numPr>
          <w:ilvl w:val="0"/>
          <w:numId w:val="8"/>
        </w:numPr>
        <w:rPr>
          <w:sz w:val="24"/>
          <w:szCs w:val="24"/>
        </w:rPr>
      </w:pPr>
      <w:r w:rsidRPr="008F1B0A">
        <w:rPr>
          <w:b/>
          <w:color w:val="FF0000"/>
          <w:sz w:val="24"/>
          <w:szCs w:val="24"/>
        </w:rPr>
        <w:t>Acts 2:</w:t>
      </w:r>
      <w:r w:rsidR="00FF78CF" w:rsidRPr="008F1B0A">
        <w:rPr>
          <w:b/>
          <w:color w:val="FF0000"/>
          <w:sz w:val="24"/>
          <w:szCs w:val="24"/>
        </w:rPr>
        <w:t>4</w:t>
      </w:r>
      <w:r w:rsidR="0063056B" w:rsidRPr="008F1B0A">
        <w:rPr>
          <w:b/>
          <w:color w:val="FF0000"/>
          <w:sz w:val="24"/>
          <w:szCs w:val="24"/>
        </w:rPr>
        <w:t xml:space="preserve"> </w:t>
      </w:r>
      <w:r w:rsidRPr="008F1B0A">
        <w:rPr>
          <w:rStyle w:val="text"/>
          <w:rFonts w:asciiTheme="majorHAnsi" w:hAnsiTheme="majorHAnsi" w:cstheme="majorHAnsi"/>
          <w:color w:val="FF0000"/>
          <w:sz w:val="24"/>
          <w:szCs w:val="24"/>
          <w:vertAlign w:val="superscript"/>
        </w:rPr>
        <w:t>3 </w:t>
      </w:r>
      <w:r w:rsidRPr="008F1B0A">
        <w:rPr>
          <w:rStyle w:val="text"/>
          <w:rFonts w:asciiTheme="majorHAnsi" w:hAnsiTheme="majorHAnsi" w:cstheme="majorHAnsi"/>
          <w:color w:val="FF0000"/>
          <w:sz w:val="24"/>
          <w:szCs w:val="24"/>
        </w:rPr>
        <w:t>They saw what seemed to be tongues of fire that separated and came to rest on each of them.</w:t>
      </w:r>
      <w:r w:rsidRPr="008F1B0A">
        <w:rPr>
          <w:rFonts w:asciiTheme="majorHAnsi" w:hAnsiTheme="majorHAnsi" w:cstheme="majorHAnsi"/>
          <w:color w:val="FF0000"/>
          <w:sz w:val="24"/>
          <w:szCs w:val="24"/>
        </w:rPr>
        <w:t xml:space="preserve"> </w:t>
      </w:r>
      <w:r w:rsidRPr="008F1B0A">
        <w:rPr>
          <w:rStyle w:val="text"/>
          <w:rFonts w:asciiTheme="majorHAnsi" w:hAnsiTheme="majorHAnsi" w:cstheme="majorHAnsi"/>
          <w:color w:val="FF0000"/>
          <w:sz w:val="24"/>
          <w:szCs w:val="24"/>
          <w:vertAlign w:val="superscript"/>
        </w:rPr>
        <w:t>4 </w:t>
      </w:r>
      <w:r w:rsidRPr="008F1B0A">
        <w:rPr>
          <w:rStyle w:val="text"/>
          <w:rFonts w:asciiTheme="majorHAnsi" w:hAnsiTheme="majorHAnsi" w:cstheme="majorHAnsi"/>
          <w:color w:val="FF0000"/>
          <w:sz w:val="24"/>
          <w:szCs w:val="24"/>
        </w:rPr>
        <w:t>All of them were filled with the Holy Spirit and began to speak in other tongues as the Spirit enabled them.</w:t>
      </w:r>
      <w:r w:rsidR="005753CC" w:rsidRPr="008F1B0A">
        <w:rPr>
          <w:rFonts w:asciiTheme="majorHAnsi" w:hAnsiTheme="majorHAnsi" w:cstheme="majorHAnsi"/>
          <w:sz w:val="24"/>
          <w:szCs w:val="24"/>
        </w:rPr>
        <w:br/>
      </w:r>
    </w:p>
    <w:p w:rsidR="005753CC" w:rsidRPr="008F1B0A" w:rsidRDefault="001E449E" w:rsidP="005753CC">
      <w:pPr>
        <w:pStyle w:val="ListParagraph"/>
        <w:numPr>
          <w:ilvl w:val="0"/>
          <w:numId w:val="13"/>
        </w:numPr>
        <w:rPr>
          <w:rFonts w:asciiTheme="majorHAnsi" w:hAnsiTheme="majorHAnsi" w:cstheme="majorHAnsi"/>
          <w:b/>
          <w:sz w:val="24"/>
          <w:szCs w:val="24"/>
        </w:rPr>
      </w:pPr>
      <w:r w:rsidRPr="008F1B0A">
        <w:rPr>
          <w:rFonts w:cstheme="minorHAnsi"/>
          <w:b/>
          <w:sz w:val="24"/>
          <w:szCs w:val="24"/>
        </w:rPr>
        <w:t>They saw something like tongues of fire:</w:t>
      </w:r>
      <w:r w:rsidR="00F5634C" w:rsidRPr="008F1B0A">
        <w:rPr>
          <w:rFonts w:asciiTheme="majorHAnsi" w:hAnsiTheme="majorHAnsi" w:cstheme="majorHAnsi"/>
          <w:b/>
          <w:sz w:val="24"/>
          <w:szCs w:val="24"/>
        </w:rPr>
        <w:t xml:space="preserve"> </w:t>
      </w:r>
      <w:r w:rsidR="00C8345A" w:rsidRPr="008F1B0A">
        <w:rPr>
          <w:rFonts w:asciiTheme="majorHAnsi" w:hAnsiTheme="majorHAnsi"/>
          <w:sz w:val="24"/>
          <w:szCs w:val="24"/>
        </w:rPr>
        <w:t>"Fire," as well as wind, sym</w:t>
      </w:r>
      <w:r w:rsidR="004E0832" w:rsidRPr="008F1B0A">
        <w:rPr>
          <w:rFonts w:asciiTheme="majorHAnsi" w:hAnsiTheme="majorHAnsi"/>
          <w:sz w:val="24"/>
          <w:szCs w:val="24"/>
        </w:rPr>
        <w:t xml:space="preserve">bolized the presence of God (A burning bush that was not consumed </w:t>
      </w:r>
      <w:hyperlink r:id="rId9" w:tgtFrame="_blank" w:history="1">
        <w:r w:rsidR="002C6AD4" w:rsidRPr="008F1B0A">
          <w:rPr>
            <w:rStyle w:val="Hyperlink"/>
            <w:rFonts w:asciiTheme="majorHAnsi" w:hAnsiTheme="majorHAnsi"/>
            <w:color w:val="auto"/>
            <w:sz w:val="24"/>
            <w:szCs w:val="24"/>
            <w:u w:val="none"/>
          </w:rPr>
          <w:t>Exodus</w:t>
        </w:r>
        <w:r w:rsidR="00C8345A" w:rsidRPr="008F1B0A">
          <w:rPr>
            <w:rStyle w:val="Hyperlink"/>
            <w:rFonts w:asciiTheme="majorHAnsi" w:hAnsiTheme="majorHAnsi"/>
            <w:color w:val="auto"/>
            <w:sz w:val="24"/>
            <w:szCs w:val="24"/>
            <w:u w:val="none"/>
          </w:rPr>
          <w:t xml:space="preserve"> 3:2-6</w:t>
        </w:r>
      </w:hyperlink>
      <w:r w:rsidR="00C8345A" w:rsidRPr="008F1B0A">
        <w:rPr>
          <w:rFonts w:asciiTheme="majorHAnsi" w:hAnsiTheme="majorHAnsi"/>
          <w:sz w:val="24"/>
          <w:szCs w:val="24"/>
        </w:rPr>
        <w:t>;</w:t>
      </w:r>
      <w:r w:rsidR="002C6AD4" w:rsidRPr="008F1B0A">
        <w:rPr>
          <w:rFonts w:asciiTheme="majorHAnsi" w:hAnsiTheme="majorHAnsi"/>
          <w:sz w:val="24"/>
          <w:szCs w:val="24"/>
        </w:rPr>
        <w:t xml:space="preserve"> </w:t>
      </w:r>
      <w:r w:rsidR="008C32E9" w:rsidRPr="008F1B0A">
        <w:rPr>
          <w:rFonts w:asciiTheme="majorHAnsi" w:hAnsiTheme="majorHAnsi"/>
          <w:sz w:val="24"/>
          <w:szCs w:val="24"/>
        </w:rPr>
        <w:t>As</w:t>
      </w:r>
      <w:r w:rsidR="002C6AD4" w:rsidRPr="008F1B0A">
        <w:rPr>
          <w:rFonts w:asciiTheme="majorHAnsi" w:hAnsiTheme="majorHAnsi"/>
          <w:sz w:val="24"/>
          <w:szCs w:val="24"/>
        </w:rPr>
        <w:t xml:space="preserve"> a pillar of cloud by day and fire by night </w:t>
      </w:r>
      <w:hyperlink r:id="rId10" w:tgtFrame="_blank" w:history="1">
        <w:r w:rsidR="00C8345A" w:rsidRPr="008F1B0A">
          <w:rPr>
            <w:rStyle w:val="Hyperlink"/>
            <w:rFonts w:asciiTheme="majorHAnsi" w:hAnsiTheme="majorHAnsi"/>
            <w:color w:val="auto"/>
            <w:sz w:val="24"/>
            <w:szCs w:val="24"/>
            <w:u w:val="none"/>
          </w:rPr>
          <w:t>13:21-22</w:t>
        </w:r>
      </w:hyperlink>
      <w:r w:rsidR="00C8345A" w:rsidRPr="008F1B0A">
        <w:rPr>
          <w:rFonts w:asciiTheme="majorHAnsi" w:hAnsiTheme="majorHAnsi"/>
          <w:sz w:val="24"/>
          <w:szCs w:val="24"/>
        </w:rPr>
        <w:t xml:space="preserve">; </w:t>
      </w:r>
      <w:r w:rsidR="008C32E9" w:rsidRPr="008F1B0A">
        <w:rPr>
          <w:rFonts w:asciiTheme="majorHAnsi" w:hAnsiTheme="majorHAnsi"/>
          <w:sz w:val="24"/>
          <w:szCs w:val="24"/>
        </w:rPr>
        <w:t xml:space="preserve">God ascended on Mont Sinai as fire </w:t>
      </w:r>
      <w:hyperlink r:id="rId11" w:tgtFrame="_blank" w:history="1">
        <w:r w:rsidR="00C8345A" w:rsidRPr="008F1B0A">
          <w:rPr>
            <w:rStyle w:val="Hyperlink"/>
            <w:rFonts w:asciiTheme="majorHAnsi" w:hAnsiTheme="majorHAnsi"/>
            <w:color w:val="auto"/>
            <w:sz w:val="24"/>
            <w:szCs w:val="24"/>
            <w:u w:val="none"/>
          </w:rPr>
          <w:t>19:18</w:t>
        </w:r>
      </w:hyperlink>
      <w:r w:rsidR="00C8345A" w:rsidRPr="008F1B0A">
        <w:rPr>
          <w:rFonts w:asciiTheme="majorHAnsi" w:hAnsiTheme="majorHAnsi"/>
          <w:sz w:val="24"/>
          <w:szCs w:val="24"/>
        </w:rPr>
        <w:t>; The believers received a visual as well as an audio indication that the promised Holy Spirit of God had come.</w:t>
      </w:r>
      <w:r w:rsidR="00F823EC" w:rsidRPr="008F1B0A">
        <w:rPr>
          <w:rFonts w:asciiTheme="majorHAnsi" w:hAnsiTheme="majorHAnsi" w:cstheme="majorHAnsi"/>
          <w:b/>
          <w:sz w:val="24"/>
          <w:szCs w:val="24"/>
        </w:rPr>
        <w:br/>
      </w:r>
    </w:p>
    <w:p w:rsidR="00DF79A3" w:rsidRPr="008F1B0A" w:rsidRDefault="001E449E" w:rsidP="00277277">
      <w:pPr>
        <w:pStyle w:val="ListParagraph"/>
        <w:numPr>
          <w:ilvl w:val="0"/>
          <w:numId w:val="13"/>
        </w:numPr>
        <w:rPr>
          <w:rFonts w:asciiTheme="majorHAnsi" w:hAnsiTheme="majorHAnsi" w:cstheme="majorHAnsi"/>
          <w:b/>
          <w:sz w:val="24"/>
          <w:szCs w:val="24"/>
        </w:rPr>
      </w:pPr>
      <w:r w:rsidRPr="008F1B0A">
        <w:rPr>
          <w:rFonts w:cstheme="minorHAnsi"/>
          <w:b/>
          <w:sz w:val="24"/>
          <w:szCs w:val="24"/>
        </w:rPr>
        <w:t xml:space="preserve">All </w:t>
      </w:r>
      <w:r w:rsidR="001862C6" w:rsidRPr="008F1B0A">
        <w:rPr>
          <w:rFonts w:cstheme="minorHAnsi"/>
          <w:b/>
          <w:sz w:val="24"/>
          <w:szCs w:val="24"/>
        </w:rPr>
        <w:t xml:space="preserve">of them </w:t>
      </w:r>
      <w:r w:rsidRPr="008F1B0A">
        <w:rPr>
          <w:rFonts w:cstheme="minorHAnsi"/>
          <w:b/>
          <w:sz w:val="24"/>
          <w:szCs w:val="24"/>
        </w:rPr>
        <w:t>were filled with the Holy Spirit:</w:t>
      </w:r>
      <w:r w:rsidR="001C5401" w:rsidRPr="008F1B0A">
        <w:rPr>
          <w:rFonts w:asciiTheme="majorHAnsi" w:hAnsiTheme="majorHAnsi" w:cstheme="majorHAnsi"/>
          <w:b/>
          <w:sz w:val="24"/>
          <w:szCs w:val="24"/>
        </w:rPr>
        <w:t xml:space="preserve"> </w:t>
      </w:r>
      <w:r w:rsidR="002A636F" w:rsidRPr="008F1B0A">
        <w:rPr>
          <w:rFonts w:asciiTheme="majorHAnsi" w:hAnsiTheme="majorHAnsi" w:cstheme="majorHAnsi"/>
          <w:sz w:val="24"/>
          <w:szCs w:val="24"/>
        </w:rPr>
        <w:t xml:space="preserve">This is known as the baptism of the Holy Spirit. This is what happens at the very moment of conversion for everyone who accepts Christ. This happens only once in the life of a believer. </w:t>
      </w:r>
      <w:r w:rsidR="00F1292A" w:rsidRPr="008F1B0A">
        <w:rPr>
          <w:rFonts w:asciiTheme="majorHAnsi" w:hAnsiTheme="majorHAnsi" w:cstheme="majorHAnsi"/>
          <w:b/>
          <w:sz w:val="24"/>
          <w:szCs w:val="24"/>
        </w:rPr>
        <w:br/>
      </w:r>
    </w:p>
    <w:p w:rsidR="00C14F5A" w:rsidRPr="008F1B0A" w:rsidRDefault="001862C6" w:rsidP="001862C6">
      <w:pPr>
        <w:pStyle w:val="ListParagraph"/>
        <w:numPr>
          <w:ilvl w:val="0"/>
          <w:numId w:val="13"/>
        </w:numPr>
        <w:rPr>
          <w:rFonts w:asciiTheme="majorHAnsi" w:hAnsiTheme="majorHAnsi" w:cstheme="majorHAnsi"/>
          <w:b/>
          <w:sz w:val="24"/>
          <w:szCs w:val="24"/>
        </w:rPr>
      </w:pPr>
      <w:r w:rsidRPr="008F1B0A">
        <w:rPr>
          <w:rFonts w:cstheme="minorHAnsi"/>
          <w:b/>
          <w:sz w:val="24"/>
          <w:szCs w:val="24"/>
        </w:rPr>
        <w:t>They spoke in other languages:</w:t>
      </w:r>
      <w:r w:rsidR="00DF79A3" w:rsidRPr="008F1B0A">
        <w:rPr>
          <w:rFonts w:cstheme="minorHAnsi"/>
          <w:b/>
          <w:sz w:val="24"/>
          <w:szCs w:val="24"/>
        </w:rPr>
        <w:t xml:space="preserve"> </w:t>
      </w:r>
      <w:r w:rsidR="00201051" w:rsidRPr="008F1B0A">
        <w:rPr>
          <w:rFonts w:asciiTheme="majorHAnsi" w:hAnsiTheme="majorHAnsi"/>
          <w:sz w:val="24"/>
          <w:szCs w:val="24"/>
        </w:rPr>
        <w:t>Speaking with other tongues (unlearned languages) was the outward evidence that God had done something to these believers inwardly</w:t>
      </w:r>
      <w:r w:rsidRPr="008F1B0A">
        <w:rPr>
          <w:rFonts w:asciiTheme="majorHAnsi" w:hAnsiTheme="majorHAnsi" w:cstheme="majorHAnsi"/>
          <w:b/>
          <w:sz w:val="24"/>
          <w:szCs w:val="24"/>
          <w:vertAlign w:val="subscript"/>
        </w:rPr>
        <w:br/>
      </w:r>
    </w:p>
    <w:p w:rsidR="004E71A7" w:rsidRPr="008F1B0A" w:rsidRDefault="00EF6CD0" w:rsidP="004E71A7">
      <w:pPr>
        <w:pStyle w:val="ListParagraph"/>
        <w:numPr>
          <w:ilvl w:val="0"/>
          <w:numId w:val="10"/>
        </w:numPr>
        <w:rPr>
          <w:rFonts w:asciiTheme="majorHAnsi" w:hAnsiTheme="majorHAnsi" w:cstheme="majorHAnsi"/>
          <w:sz w:val="24"/>
          <w:szCs w:val="24"/>
        </w:rPr>
      </w:pPr>
      <w:r w:rsidRPr="008F1B0A">
        <w:rPr>
          <w:b/>
          <w:sz w:val="24"/>
          <w:szCs w:val="24"/>
        </w:rPr>
        <w:t>RESULTS OF THE SPIRITS COMING</w:t>
      </w:r>
      <w:r w:rsidR="0014759B" w:rsidRPr="008F1B0A">
        <w:rPr>
          <w:b/>
          <w:sz w:val="24"/>
          <w:szCs w:val="24"/>
        </w:rPr>
        <w:t>:</w:t>
      </w:r>
      <w:r w:rsidR="0014759B" w:rsidRPr="008F1B0A">
        <w:rPr>
          <w:sz w:val="24"/>
          <w:szCs w:val="24"/>
        </w:rPr>
        <w:t xml:space="preserve"> </w:t>
      </w:r>
      <w:r w:rsidR="004E10B7" w:rsidRPr="008F1B0A">
        <w:rPr>
          <w:rFonts w:asciiTheme="majorHAnsi" w:hAnsiTheme="majorHAnsi" w:cstheme="majorHAnsi"/>
          <w:sz w:val="24"/>
          <w:szCs w:val="24"/>
        </w:rPr>
        <w:t>Acts 2</w:t>
      </w:r>
      <w:r w:rsidR="0014759B" w:rsidRPr="008F1B0A">
        <w:rPr>
          <w:rFonts w:asciiTheme="majorHAnsi" w:hAnsiTheme="majorHAnsi" w:cstheme="majorHAnsi"/>
          <w:sz w:val="24"/>
          <w:szCs w:val="24"/>
        </w:rPr>
        <w:t>:</w:t>
      </w:r>
      <w:r w:rsidR="004E10B7" w:rsidRPr="008F1B0A">
        <w:rPr>
          <w:rFonts w:asciiTheme="majorHAnsi" w:hAnsiTheme="majorHAnsi" w:cstheme="majorHAnsi"/>
          <w:sz w:val="24"/>
          <w:szCs w:val="24"/>
        </w:rPr>
        <w:t>5-1</w:t>
      </w:r>
      <w:r w:rsidR="004E71A7" w:rsidRPr="008F1B0A">
        <w:rPr>
          <w:rFonts w:asciiTheme="majorHAnsi" w:hAnsiTheme="majorHAnsi" w:cstheme="majorHAnsi"/>
          <w:sz w:val="24"/>
          <w:szCs w:val="24"/>
        </w:rPr>
        <w:t>3</w:t>
      </w:r>
      <w:r w:rsidR="004E71A7" w:rsidRPr="008F1B0A">
        <w:rPr>
          <w:rFonts w:asciiTheme="majorHAnsi" w:hAnsiTheme="majorHAnsi" w:cstheme="majorHAnsi"/>
          <w:sz w:val="24"/>
          <w:szCs w:val="24"/>
        </w:rPr>
        <w:br/>
      </w:r>
      <w:r w:rsidR="004E10B7" w:rsidRPr="008F1B0A">
        <w:rPr>
          <w:rFonts w:cstheme="minorHAnsi"/>
          <w:b/>
          <w:sz w:val="24"/>
          <w:szCs w:val="24"/>
        </w:rPr>
        <w:t>Supporting Idea:</w:t>
      </w:r>
      <w:r w:rsidR="004E10B7" w:rsidRPr="008F1B0A">
        <w:rPr>
          <w:rFonts w:asciiTheme="majorHAnsi" w:hAnsiTheme="majorHAnsi" w:cstheme="majorHAnsi"/>
          <w:sz w:val="24"/>
          <w:szCs w:val="24"/>
        </w:rPr>
        <w:t xml:space="preserve"> </w:t>
      </w:r>
      <w:r w:rsidR="004037F0" w:rsidRPr="008F1B0A">
        <w:rPr>
          <w:rFonts w:asciiTheme="majorHAnsi" w:hAnsiTheme="majorHAnsi" w:cstheme="majorHAnsi"/>
          <w:sz w:val="24"/>
          <w:szCs w:val="24"/>
        </w:rPr>
        <w:t xml:space="preserve">Unbelievers often misinterpret the acts of believers empowered by the Holy Spirit. </w:t>
      </w:r>
      <w:r w:rsidR="00C51E1F" w:rsidRPr="008F1B0A">
        <w:rPr>
          <w:rFonts w:asciiTheme="majorHAnsi" w:hAnsiTheme="majorHAnsi" w:cstheme="majorHAnsi"/>
          <w:sz w:val="24"/>
          <w:szCs w:val="24"/>
        </w:rPr>
        <w:br/>
      </w:r>
    </w:p>
    <w:p w:rsidR="00311F23" w:rsidRPr="008F1B0A" w:rsidRDefault="004E10B7" w:rsidP="004E71A7">
      <w:pPr>
        <w:pStyle w:val="ListParagraph"/>
        <w:numPr>
          <w:ilvl w:val="6"/>
          <w:numId w:val="30"/>
        </w:numPr>
        <w:rPr>
          <w:rStyle w:val="text"/>
          <w:rFonts w:asciiTheme="majorHAnsi" w:hAnsiTheme="majorHAnsi" w:cstheme="majorHAnsi"/>
          <w:b/>
          <w:sz w:val="24"/>
          <w:szCs w:val="24"/>
        </w:rPr>
      </w:pPr>
      <w:r w:rsidRPr="008F1B0A">
        <w:rPr>
          <w:b/>
          <w:color w:val="FF0000"/>
          <w:sz w:val="24"/>
          <w:szCs w:val="24"/>
        </w:rPr>
        <w:t>Acts 2:</w:t>
      </w:r>
      <w:r w:rsidR="00C75373" w:rsidRPr="008F1B0A">
        <w:rPr>
          <w:b/>
          <w:color w:val="FF0000"/>
          <w:sz w:val="24"/>
          <w:szCs w:val="24"/>
        </w:rPr>
        <w:t>5</w:t>
      </w:r>
      <w:r w:rsidR="00F200D4" w:rsidRPr="008F1B0A">
        <w:rPr>
          <w:b/>
          <w:color w:val="FF0000"/>
          <w:sz w:val="24"/>
          <w:szCs w:val="24"/>
        </w:rPr>
        <w:t>-6</w:t>
      </w:r>
      <w:r w:rsidR="0026391E" w:rsidRPr="008F1B0A">
        <w:rPr>
          <w:b/>
          <w:color w:val="FF0000"/>
          <w:sz w:val="24"/>
          <w:szCs w:val="24"/>
        </w:rPr>
        <w:t xml:space="preserve"> </w:t>
      </w:r>
      <w:r w:rsidR="00E66927" w:rsidRPr="008F1B0A">
        <w:rPr>
          <w:rStyle w:val="text"/>
          <w:rFonts w:asciiTheme="majorHAnsi" w:hAnsiTheme="majorHAnsi" w:cstheme="majorHAnsi"/>
          <w:color w:val="FF0000"/>
          <w:sz w:val="24"/>
          <w:szCs w:val="24"/>
          <w:vertAlign w:val="superscript"/>
        </w:rPr>
        <w:t>5</w:t>
      </w:r>
      <w:r w:rsidR="00E66927" w:rsidRPr="008F1B0A">
        <w:rPr>
          <w:rStyle w:val="text"/>
          <w:rFonts w:asciiTheme="majorHAnsi" w:hAnsiTheme="majorHAnsi" w:cstheme="majorHAnsi"/>
          <w:color w:val="FF0000"/>
          <w:sz w:val="24"/>
          <w:szCs w:val="24"/>
        </w:rPr>
        <w:t>Now there were staying in Jerusalem God-fearing Jews from every nation under heaven.</w:t>
      </w:r>
      <w:r w:rsidR="00E66927" w:rsidRPr="008F1B0A">
        <w:rPr>
          <w:rFonts w:asciiTheme="majorHAnsi" w:hAnsiTheme="majorHAnsi" w:cstheme="majorHAnsi"/>
          <w:color w:val="FF0000"/>
          <w:sz w:val="24"/>
          <w:szCs w:val="24"/>
        </w:rPr>
        <w:t xml:space="preserve"> </w:t>
      </w:r>
      <w:r w:rsidR="00E66927" w:rsidRPr="008F1B0A">
        <w:rPr>
          <w:rStyle w:val="text"/>
          <w:rFonts w:asciiTheme="majorHAnsi" w:hAnsiTheme="majorHAnsi" w:cstheme="majorHAnsi"/>
          <w:color w:val="FF0000"/>
          <w:sz w:val="24"/>
          <w:szCs w:val="24"/>
          <w:vertAlign w:val="superscript"/>
        </w:rPr>
        <w:t>6</w:t>
      </w:r>
      <w:r w:rsidR="00E66927" w:rsidRPr="008F1B0A">
        <w:rPr>
          <w:rStyle w:val="text"/>
          <w:rFonts w:asciiTheme="majorHAnsi" w:hAnsiTheme="majorHAnsi" w:cstheme="majorHAnsi"/>
          <w:color w:val="FF0000"/>
          <w:sz w:val="24"/>
          <w:szCs w:val="24"/>
        </w:rPr>
        <w:t xml:space="preserve">When they heard this sound, a </w:t>
      </w:r>
      <w:r w:rsidR="00E66927" w:rsidRPr="008F1B0A">
        <w:rPr>
          <w:rStyle w:val="text"/>
          <w:rFonts w:asciiTheme="majorHAnsi" w:hAnsiTheme="majorHAnsi" w:cstheme="majorHAnsi"/>
          <w:color w:val="FF0000"/>
          <w:sz w:val="24"/>
          <w:szCs w:val="24"/>
        </w:rPr>
        <w:lastRenderedPageBreak/>
        <w:t>crowd came together in bewilderment, because each one heard their own language being spoken.</w:t>
      </w:r>
    </w:p>
    <w:p w:rsidR="00311F23" w:rsidRPr="008F1B0A" w:rsidRDefault="00F64159" w:rsidP="00311F23">
      <w:pPr>
        <w:pStyle w:val="ListParagraph"/>
        <w:numPr>
          <w:ilvl w:val="7"/>
          <w:numId w:val="30"/>
        </w:numPr>
        <w:rPr>
          <w:rFonts w:asciiTheme="majorHAnsi" w:hAnsiTheme="majorHAnsi" w:cstheme="majorHAnsi"/>
          <w:b/>
          <w:sz w:val="24"/>
          <w:szCs w:val="24"/>
        </w:rPr>
      </w:pPr>
      <w:r w:rsidRPr="008F1B0A">
        <w:rPr>
          <w:rFonts w:asciiTheme="majorHAnsi" w:hAnsiTheme="majorHAnsi" w:cstheme="majorHAnsi"/>
          <w:sz w:val="24"/>
          <w:szCs w:val="24"/>
        </w:rPr>
        <w:t>The miracle given for the gospel</w:t>
      </w:r>
    </w:p>
    <w:p w:rsidR="00C51E1F" w:rsidRPr="008F1B0A" w:rsidRDefault="00F64159" w:rsidP="00F64159">
      <w:pPr>
        <w:pStyle w:val="ListParagraph"/>
        <w:numPr>
          <w:ilvl w:val="7"/>
          <w:numId w:val="30"/>
        </w:numPr>
        <w:rPr>
          <w:rFonts w:asciiTheme="majorHAnsi" w:hAnsiTheme="majorHAnsi" w:cstheme="majorHAnsi"/>
          <w:b/>
          <w:sz w:val="24"/>
          <w:szCs w:val="24"/>
        </w:rPr>
      </w:pPr>
      <w:r w:rsidRPr="008F1B0A">
        <w:rPr>
          <w:rFonts w:asciiTheme="majorHAnsi" w:hAnsiTheme="majorHAnsi" w:cstheme="majorHAnsi"/>
          <w:sz w:val="24"/>
          <w:szCs w:val="24"/>
        </w:rPr>
        <w:t>Glosa vs. Glosalalia</w:t>
      </w:r>
      <w:r w:rsidR="00311F23" w:rsidRPr="008F1B0A">
        <w:rPr>
          <w:rFonts w:asciiTheme="majorHAnsi" w:hAnsiTheme="majorHAnsi" w:cstheme="majorHAnsi"/>
          <w:sz w:val="24"/>
          <w:szCs w:val="24"/>
        </w:rPr>
        <w:br/>
      </w:r>
    </w:p>
    <w:p w:rsidR="00C51E1F" w:rsidRPr="008F1B0A" w:rsidRDefault="00C51E1F" w:rsidP="009C1EDD">
      <w:pPr>
        <w:pStyle w:val="ListParagraph"/>
        <w:numPr>
          <w:ilvl w:val="6"/>
          <w:numId w:val="30"/>
        </w:numPr>
        <w:rPr>
          <w:rFonts w:asciiTheme="majorHAnsi" w:hAnsiTheme="majorHAnsi" w:cstheme="majorHAnsi"/>
          <w:b/>
          <w:sz w:val="24"/>
          <w:szCs w:val="24"/>
        </w:rPr>
      </w:pPr>
      <w:r w:rsidRPr="008F1B0A">
        <w:rPr>
          <w:b/>
          <w:color w:val="FF0000"/>
          <w:sz w:val="24"/>
          <w:szCs w:val="24"/>
        </w:rPr>
        <w:t>Acts 2:7-8</w:t>
      </w:r>
      <w:r w:rsidR="00291111" w:rsidRPr="008F1B0A">
        <w:rPr>
          <w:b/>
          <w:color w:val="FF0000"/>
          <w:sz w:val="24"/>
          <w:szCs w:val="24"/>
        </w:rPr>
        <w:t xml:space="preserve"> </w:t>
      </w:r>
      <w:r w:rsidR="00291111" w:rsidRPr="008F1B0A">
        <w:rPr>
          <w:rStyle w:val="text"/>
          <w:rFonts w:asciiTheme="majorHAnsi" w:hAnsiTheme="majorHAnsi" w:cstheme="majorHAnsi"/>
          <w:color w:val="FF0000"/>
          <w:sz w:val="24"/>
          <w:szCs w:val="24"/>
          <w:vertAlign w:val="superscript"/>
        </w:rPr>
        <w:t>7 </w:t>
      </w:r>
      <w:r w:rsidR="00291111" w:rsidRPr="008F1B0A">
        <w:rPr>
          <w:rStyle w:val="text"/>
          <w:rFonts w:asciiTheme="majorHAnsi" w:hAnsiTheme="majorHAnsi" w:cstheme="majorHAnsi"/>
          <w:color w:val="FF0000"/>
          <w:sz w:val="24"/>
          <w:szCs w:val="24"/>
        </w:rPr>
        <w:t>Utterly amazed, they asked: “Aren’t all these who are speaking Galileans?</w:t>
      </w:r>
      <w:r w:rsidR="00291111" w:rsidRPr="008F1B0A">
        <w:rPr>
          <w:rFonts w:asciiTheme="majorHAnsi" w:hAnsiTheme="majorHAnsi" w:cstheme="majorHAnsi"/>
          <w:color w:val="FF0000"/>
          <w:sz w:val="24"/>
          <w:szCs w:val="24"/>
        </w:rPr>
        <w:t xml:space="preserve"> </w:t>
      </w:r>
      <w:r w:rsidR="00291111" w:rsidRPr="008F1B0A">
        <w:rPr>
          <w:rStyle w:val="text"/>
          <w:rFonts w:asciiTheme="majorHAnsi" w:hAnsiTheme="majorHAnsi" w:cstheme="majorHAnsi"/>
          <w:color w:val="FF0000"/>
          <w:sz w:val="24"/>
          <w:szCs w:val="24"/>
          <w:vertAlign w:val="superscript"/>
        </w:rPr>
        <w:t>8 </w:t>
      </w:r>
      <w:r w:rsidR="00291111" w:rsidRPr="008F1B0A">
        <w:rPr>
          <w:rStyle w:val="text"/>
          <w:rFonts w:asciiTheme="majorHAnsi" w:hAnsiTheme="majorHAnsi" w:cstheme="majorHAnsi"/>
          <w:color w:val="FF0000"/>
          <w:sz w:val="24"/>
          <w:szCs w:val="24"/>
        </w:rPr>
        <w:t>Then how is it that each of us hears them in our native language?</w:t>
      </w:r>
      <w:r w:rsidR="002A58CB" w:rsidRPr="008F1B0A">
        <w:rPr>
          <w:rFonts w:asciiTheme="majorHAnsi" w:hAnsiTheme="majorHAnsi" w:cstheme="majorHAnsi"/>
          <w:sz w:val="24"/>
          <w:szCs w:val="24"/>
        </w:rPr>
        <w:br/>
      </w:r>
    </w:p>
    <w:p w:rsidR="00C51E1F" w:rsidRPr="008F1B0A" w:rsidRDefault="00C51E1F" w:rsidP="009C1EDD">
      <w:pPr>
        <w:pStyle w:val="ListParagraph"/>
        <w:ind w:left="2520"/>
        <w:rPr>
          <w:rFonts w:asciiTheme="majorHAnsi" w:hAnsiTheme="majorHAnsi" w:cstheme="majorHAnsi"/>
          <w:b/>
          <w:sz w:val="24"/>
          <w:szCs w:val="24"/>
        </w:rPr>
      </w:pPr>
      <w:r w:rsidRPr="008F1B0A">
        <w:rPr>
          <w:b/>
          <w:color w:val="FF0000"/>
          <w:sz w:val="24"/>
          <w:szCs w:val="24"/>
        </w:rPr>
        <w:t>A</w:t>
      </w:r>
      <w:r w:rsidR="009C1EDD" w:rsidRPr="008F1B0A">
        <w:rPr>
          <w:b/>
          <w:color w:val="FF0000"/>
          <w:sz w:val="24"/>
          <w:szCs w:val="24"/>
        </w:rPr>
        <w:t xml:space="preserve">cts 2:9-11 </w:t>
      </w:r>
      <w:r w:rsidR="009C1EDD" w:rsidRPr="008F1B0A">
        <w:rPr>
          <w:rStyle w:val="text"/>
          <w:rFonts w:asciiTheme="majorHAnsi" w:hAnsiTheme="majorHAnsi" w:cstheme="majorHAnsi"/>
          <w:color w:val="FF0000"/>
          <w:sz w:val="24"/>
          <w:szCs w:val="24"/>
          <w:vertAlign w:val="superscript"/>
        </w:rPr>
        <w:t>9</w:t>
      </w:r>
      <w:r w:rsidR="009C1EDD" w:rsidRPr="008F1B0A">
        <w:rPr>
          <w:rStyle w:val="text"/>
          <w:rFonts w:asciiTheme="majorHAnsi" w:hAnsiTheme="majorHAnsi" w:cstheme="majorHAnsi"/>
          <w:color w:val="FF0000"/>
          <w:sz w:val="24"/>
          <w:szCs w:val="24"/>
        </w:rPr>
        <w:t>Parthians, Medes and Elamites; residents of Mesopotamia, Judea and Cappadocia, Pontus and Asia,</w:t>
      </w:r>
      <w:r w:rsidR="009C1EDD" w:rsidRPr="008F1B0A">
        <w:rPr>
          <w:rStyle w:val="text"/>
          <w:rFonts w:asciiTheme="majorHAnsi" w:hAnsiTheme="majorHAnsi" w:cstheme="majorHAnsi"/>
          <w:color w:val="FF0000"/>
          <w:sz w:val="24"/>
          <w:szCs w:val="24"/>
          <w:vertAlign w:val="superscript"/>
        </w:rPr>
        <w:t>10</w:t>
      </w:r>
      <w:r w:rsidR="009C1EDD" w:rsidRPr="008F1B0A">
        <w:rPr>
          <w:rStyle w:val="text"/>
          <w:rFonts w:asciiTheme="majorHAnsi" w:hAnsiTheme="majorHAnsi" w:cstheme="majorHAnsi"/>
          <w:color w:val="FF0000"/>
          <w:sz w:val="24"/>
          <w:szCs w:val="24"/>
        </w:rPr>
        <w:t>Phrygia and Pamphylia, Egypt and the parts of Libya near Cyrene; visitors from Rome</w:t>
      </w:r>
      <w:r w:rsidR="009C1EDD" w:rsidRPr="008F1B0A">
        <w:rPr>
          <w:rFonts w:asciiTheme="majorHAnsi" w:hAnsiTheme="majorHAnsi" w:cstheme="majorHAnsi"/>
          <w:color w:val="FF0000"/>
          <w:sz w:val="24"/>
          <w:szCs w:val="24"/>
        </w:rPr>
        <w:t xml:space="preserve"> </w:t>
      </w:r>
      <w:r w:rsidR="009C1EDD" w:rsidRPr="008F1B0A">
        <w:rPr>
          <w:rStyle w:val="text"/>
          <w:rFonts w:asciiTheme="majorHAnsi" w:hAnsiTheme="majorHAnsi" w:cstheme="majorHAnsi"/>
          <w:color w:val="FF0000"/>
          <w:sz w:val="24"/>
          <w:szCs w:val="24"/>
          <w:vertAlign w:val="superscript"/>
        </w:rPr>
        <w:t>11</w:t>
      </w:r>
      <w:r w:rsidR="009C1EDD" w:rsidRPr="008F1B0A">
        <w:rPr>
          <w:rStyle w:val="text"/>
          <w:rFonts w:asciiTheme="majorHAnsi" w:hAnsiTheme="majorHAnsi" w:cstheme="majorHAnsi"/>
          <w:color w:val="FF0000"/>
          <w:sz w:val="24"/>
          <w:szCs w:val="24"/>
        </w:rPr>
        <w:t>(both Jews and converts to Judaism); Cretans and Arabs—we hear them declaring the wonders of God in our own tongues!”</w:t>
      </w:r>
      <w:r w:rsidR="00503969" w:rsidRPr="008F1B0A">
        <w:rPr>
          <w:b/>
          <w:sz w:val="24"/>
          <w:szCs w:val="24"/>
        </w:rPr>
        <w:br/>
      </w:r>
    </w:p>
    <w:p w:rsidR="00503969" w:rsidRPr="008F1B0A" w:rsidRDefault="00F64159" w:rsidP="00503969">
      <w:pPr>
        <w:pStyle w:val="ListParagraph"/>
        <w:numPr>
          <w:ilvl w:val="7"/>
          <w:numId w:val="30"/>
        </w:numPr>
        <w:rPr>
          <w:rFonts w:asciiTheme="majorHAnsi" w:hAnsiTheme="majorHAnsi" w:cstheme="majorHAnsi"/>
          <w:sz w:val="24"/>
          <w:szCs w:val="24"/>
        </w:rPr>
      </w:pPr>
      <w:r w:rsidRPr="008F1B0A">
        <w:rPr>
          <w:rFonts w:asciiTheme="majorHAnsi" w:hAnsiTheme="majorHAnsi" w:cstheme="majorHAnsi"/>
          <w:sz w:val="24"/>
          <w:szCs w:val="24"/>
        </w:rPr>
        <w:t>Jews gathered for the feast.</w:t>
      </w:r>
    </w:p>
    <w:p w:rsidR="00503969" w:rsidRPr="008F1B0A" w:rsidRDefault="00F64159" w:rsidP="00F64159">
      <w:pPr>
        <w:pStyle w:val="ListParagraph"/>
        <w:numPr>
          <w:ilvl w:val="7"/>
          <w:numId w:val="30"/>
        </w:numPr>
        <w:rPr>
          <w:rFonts w:asciiTheme="majorHAnsi" w:hAnsiTheme="majorHAnsi" w:cstheme="majorHAnsi"/>
          <w:sz w:val="24"/>
          <w:szCs w:val="24"/>
        </w:rPr>
      </w:pPr>
      <w:r w:rsidRPr="008F1B0A">
        <w:rPr>
          <w:rFonts w:asciiTheme="majorHAnsi" w:hAnsiTheme="majorHAnsi" w:cstheme="majorHAnsi"/>
          <w:sz w:val="24"/>
          <w:szCs w:val="24"/>
        </w:rPr>
        <w:t>These Jews were spread because of deportations and life choices.</w:t>
      </w:r>
      <w:r w:rsidR="00503969" w:rsidRPr="008F1B0A">
        <w:rPr>
          <w:rFonts w:asciiTheme="majorHAnsi" w:hAnsiTheme="majorHAnsi" w:cstheme="majorHAnsi"/>
          <w:sz w:val="24"/>
          <w:szCs w:val="24"/>
        </w:rPr>
        <w:br/>
      </w:r>
    </w:p>
    <w:p w:rsidR="004C3107" w:rsidRPr="008F1B0A" w:rsidRDefault="00C51E1F" w:rsidP="004C3107">
      <w:pPr>
        <w:pStyle w:val="ListParagraph"/>
        <w:numPr>
          <w:ilvl w:val="6"/>
          <w:numId w:val="30"/>
        </w:numPr>
        <w:rPr>
          <w:rFonts w:asciiTheme="majorHAnsi" w:hAnsiTheme="majorHAnsi" w:cstheme="majorHAnsi"/>
          <w:b/>
          <w:sz w:val="24"/>
          <w:szCs w:val="24"/>
        </w:rPr>
      </w:pPr>
      <w:r w:rsidRPr="008F1B0A">
        <w:rPr>
          <w:b/>
          <w:color w:val="FF0000"/>
          <w:sz w:val="24"/>
          <w:szCs w:val="24"/>
        </w:rPr>
        <w:t>A</w:t>
      </w:r>
      <w:r w:rsidR="004C3107" w:rsidRPr="008F1B0A">
        <w:rPr>
          <w:b/>
          <w:color w:val="FF0000"/>
          <w:sz w:val="24"/>
          <w:szCs w:val="24"/>
        </w:rPr>
        <w:t>cts 2:1</w:t>
      </w:r>
      <w:r w:rsidR="00A16DDA">
        <w:rPr>
          <w:b/>
          <w:color w:val="FF0000"/>
          <w:sz w:val="24"/>
          <w:szCs w:val="24"/>
        </w:rPr>
        <w:t>2</w:t>
      </w:r>
      <w:bookmarkStart w:id="0" w:name="_GoBack"/>
      <w:bookmarkEnd w:id="0"/>
      <w:r w:rsidR="004C3107" w:rsidRPr="008F1B0A">
        <w:rPr>
          <w:b/>
          <w:color w:val="FF0000"/>
          <w:sz w:val="24"/>
          <w:szCs w:val="24"/>
        </w:rPr>
        <w:t xml:space="preserve">-13 </w:t>
      </w:r>
      <w:r w:rsidR="004C3107" w:rsidRPr="008F1B0A">
        <w:rPr>
          <w:rFonts w:asciiTheme="majorHAnsi" w:hAnsiTheme="majorHAnsi" w:cstheme="majorHAnsi"/>
          <w:color w:val="FF0000"/>
          <w:sz w:val="24"/>
          <w:szCs w:val="24"/>
          <w:vertAlign w:val="superscript"/>
        </w:rPr>
        <w:t>12</w:t>
      </w:r>
      <w:r w:rsidR="004C3107" w:rsidRPr="008F1B0A">
        <w:rPr>
          <w:rFonts w:asciiTheme="majorHAnsi" w:hAnsiTheme="majorHAnsi" w:cstheme="majorHAnsi"/>
          <w:color w:val="FF0000"/>
          <w:sz w:val="24"/>
          <w:szCs w:val="24"/>
        </w:rPr>
        <w:t xml:space="preserve">Amazed and perplexed, they asked one another, “What does this mean?” </w:t>
      </w:r>
      <w:r w:rsidR="004C3107" w:rsidRPr="008F1B0A">
        <w:rPr>
          <w:rFonts w:asciiTheme="majorHAnsi" w:hAnsiTheme="majorHAnsi" w:cstheme="majorHAnsi"/>
          <w:color w:val="FF0000"/>
          <w:sz w:val="24"/>
          <w:szCs w:val="24"/>
          <w:vertAlign w:val="superscript"/>
        </w:rPr>
        <w:t>13</w:t>
      </w:r>
      <w:r w:rsidR="004C3107" w:rsidRPr="008F1B0A">
        <w:rPr>
          <w:rFonts w:asciiTheme="majorHAnsi" w:hAnsiTheme="majorHAnsi" w:cstheme="majorHAnsi"/>
          <w:color w:val="FF0000"/>
          <w:sz w:val="24"/>
          <w:szCs w:val="24"/>
        </w:rPr>
        <w:t>some, however, made fun of them and said, “They have had too much wine.”</w:t>
      </w:r>
    </w:p>
    <w:p w:rsidR="002A58CB" w:rsidRPr="008F1B0A" w:rsidRDefault="004C3107" w:rsidP="004C3107">
      <w:pPr>
        <w:pStyle w:val="ListParagraph"/>
        <w:ind w:left="2520"/>
        <w:rPr>
          <w:rFonts w:asciiTheme="majorHAnsi" w:hAnsiTheme="majorHAnsi" w:cstheme="majorHAnsi"/>
          <w:b/>
          <w:sz w:val="24"/>
          <w:szCs w:val="24"/>
        </w:rPr>
      </w:pPr>
      <w:r w:rsidRPr="008F1B0A">
        <w:rPr>
          <w:b/>
          <w:color w:val="FF0000"/>
          <w:sz w:val="24"/>
          <w:szCs w:val="24"/>
        </w:rPr>
        <w:t xml:space="preserve"> </w:t>
      </w:r>
    </w:p>
    <w:p w:rsidR="00842E0D" w:rsidRPr="008F1B0A" w:rsidRDefault="00F64159" w:rsidP="00842E0D">
      <w:pPr>
        <w:pStyle w:val="ListParagraph"/>
        <w:numPr>
          <w:ilvl w:val="7"/>
          <w:numId w:val="30"/>
        </w:numPr>
        <w:rPr>
          <w:rFonts w:asciiTheme="majorHAnsi" w:hAnsiTheme="majorHAnsi" w:cstheme="majorHAnsi"/>
          <w:sz w:val="24"/>
          <w:szCs w:val="24"/>
        </w:rPr>
      </w:pPr>
      <w:r w:rsidRPr="008F1B0A">
        <w:rPr>
          <w:sz w:val="24"/>
          <w:szCs w:val="24"/>
        </w:rPr>
        <w:t>Men will always follow and always reject.</w:t>
      </w:r>
    </w:p>
    <w:p w:rsidR="009F20A2" w:rsidRPr="008F1B0A" w:rsidRDefault="009F20A2" w:rsidP="00F64159">
      <w:pPr>
        <w:ind w:left="2520"/>
        <w:rPr>
          <w:rFonts w:asciiTheme="majorHAnsi" w:hAnsiTheme="majorHAnsi" w:cstheme="majorHAnsi"/>
          <w:sz w:val="24"/>
          <w:szCs w:val="24"/>
        </w:rPr>
      </w:pPr>
    </w:p>
    <w:p w:rsidR="001B1040" w:rsidRPr="008F1B0A" w:rsidRDefault="00676FB2" w:rsidP="002A58CB">
      <w:pPr>
        <w:pStyle w:val="ListParagraph"/>
        <w:numPr>
          <w:ilvl w:val="0"/>
          <w:numId w:val="1"/>
        </w:numPr>
        <w:rPr>
          <w:b/>
          <w:sz w:val="24"/>
          <w:szCs w:val="24"/>
        </w:rPr>
      </w:pPr>
      <w:r w:rsidRPr="008F1B0A">
        <w:rPr>
          <w:b/>
          <w:sz w:val="24"/>
          <w:szCs w:val="24"/>
        </w:rPr>
        <w:t>CONCLUSION</w:t>
      </w:r>
      <w:r w:rsidR="005869D9" w:rsidRPr="008F1B0A">
        <w:rPr>
          <w:b/>
          <w:sz w:val="24"/>
          <w:szCs w:val="24"/>
        </w:rPr>
        <w:br/>
      </w:r>
      <w:r w:rsidR="001B1040" w:rsidRPr="008F1B0A">
        <w:rPr>
          <w:sz w:val="24"/>
          <w:szCs w:val="24"/>
        </w:rPr>
        <w:t xml:space="preserve"> </w:t>
      </w:r>
    </w:p>
    <w:p w:rsidR="001B1040" w:rsidRPr="008F1B0A" w:rsidRDefault="008F1B0A" w:rsidP="005511AF">
      <w:pPr>
        <w:pStyle w:val="ListParagraph"/>
        <w:numPr>
          <w:ilvl w:val="0"/>
          <w:numId w:val="26"/>
        </w:numPr>
        <w:rPr>
          <w:rFonts w:asciiTheme="majorHAnsi" w:hAnsiTheme="majorHAnsi" w:cstheme="majorHAnsi"/>
          <w:sz w:val="24"/>
          <w:szCs w:val="24"/>
        </w:rPr>
      </w:pPr>
      <w:r w:rsidRPr="008F1B0A">
        <w:rPr>
          <w:rFonts w:asciiTheme="majorHAnsi" w:hAnsiTheme="majorHAnsi" w:cstheme="majorHAnsi"/>
          <w:sz w:val="24"/>
          <w:szCs w:val="24"/>
        </w:rPr>
        <w:t>Jesus came to fulfill the Law, not abolish it.</w:t>
      </w:r>
      <w:r w:rsidR="005511AF" w:rsidRPr="008F1B0A">
        <w:rPr>
          <w:rFonts w:asciiTheme="majorHAnsi" w:hAnsiTheme="majorHAnsi" w:cstheme="majorHAnsi"/>
          <w:sz w:val="24"/>
          <w:szCs w:val="24"/>
        </w:rPr>
        <w:br/>
      </w:r>
    </w:p>
    <w:p w:rsidR="002A58CB" w:rsidRPr="008F1B0A" w:rsidRDefault="002A58CB" w:rsidP="0029034C">
      <w:pPr>
        <w:rPr>
          <w:b/>
          <w:sz w:val="24"/>
          <w:szCs w:val="24"/>
        </w:rPr>
      </w:pPr>
    </w:p>
    <w:p w:rsidR="002A58CB" w:rsidRPr="008F1B0A" w:rsidRDefault="002A58CB" w:rsidP="0029034C">
      <w:pPr>
        <w:rPr>
          <w:b/>
          <w:sz w:val="24"/>
          <w:szCs w:val="24"/>
        </w:rPr>
      </w:pPr>
    </w:p>
    <w:p w:rsidR="004E680C" w:rsidRPr="008F1B0A" w:rsidRDefault="004E680C">
      <w:pPr>
        <w:rPr>
          <w:b/>
          <w:sz w:val="24"/>
          <w:szCs w:val="24"/>
        </w:rPr>
      </w:pPr>
      <w:r w:rsidRPr="008F1B0A">
        <w:rPr>
          <w:b/>
          <w:sz w:val="24"/>
          <w:szCs w:val="24"/>
        </w:rPr>
        <w:br w:type="page"/>
      </w:r>
    </w:p>
    <w:p w:rsidR="0029034C" w:rsidRPr="008F1B0A" w:rsidRDefault="002B30F0" w:rsidP="0029034C">
      <w:pPr>
        <w:rPr>
          <w:b/>
          <w:sz w:val="24"/>
          <w:szCs w:val="24"/>
        </w:rPr>
      </w:pPr>
      <w:r w:rsidRPr="008F1B0A">
        <w:rPr>
          <w:b/>
          <w:sz w:val="24"/>
          <w:szCs w:val="24"/>
        </w:rPr>
        <w:lastRenderedPageBreak/>
        <w:t>DEEPER DISCOVERIES</w:t>
      </w:r>
    </w:p>
    <w:p w:rsidR="0029034C" w:rsidRPr="008F1B0A" w:rsidRDefault="009A2A3E" w:rsidP="0029034C">
      <w:pPr>
        <w:rPr>
          <w:b/>
          <w:sz w:val="24"/>
          <w:szCs w:val="24"/>
        </w:rPr>
      </w:pPr>
      <w:r w:rsidRPr="008F1B0A">
        <w:rPr>
          <w:b/>
          <w:sz w:val="24"/>
          <w:szCs w:val="24"/>
        </w:rPr>
        <w:t>Pentecost</w:t>
      </w:r>
    </w:p>
    <w:p w:rsidR="009A2A3E" w:rsidRPr="008F1B0A" w:rsidRDefault="009A2A3E" w:rsidP="009A2A3E">
      <w:pPr>
        <w:rPr>
          <w:rFonts w:asciiTheme="majorHAnsi" w:hAnsiTheme="majorHAnsi" w:cstheme="majorHAnsi"/>
          <w:sz w:val="24"/>
          <w:szCs w:val="24"/>
        </w:rPr>
      </w:pPr>
      <w:r w:rsidRPr="008F1B0A">
        <w:rPr>
          <w:rFonts w:asciiTheme="majorHAnsi" w:hAnsiTheme="majorHAnsi" w:cstheme="majorHAnsi"/>
          <w:sz w:val="24"/>
          <w:szCs w:val="24"/>
        </w:rPr>
        <w:t>The day of Pentecost was an annual spring feast at which the Jews presented the first-fruits of their wheat harvest to God (</w:t>
      </w:r>
      <w:hyperlink r:id="rId12" w:tgtFrame="_blank" w:history="1">
        <w:r w:rsidRPr="008F1B0A">
          <w:rPr>
            <w:rStyle w:val="Hyperlink"/>
            <w:rFonts w:asciiTheme="majorHAnsi" w:hAnsiTheme="majorHAnsi" w:cstheme="majorHAnsi"/>
            <w:color w:val="auto"/>
            <w:sz w:val="24"/>
            <w:szCs w:val="24"/>
            <w:u w:val="none"/>
          </w:rPr>
          <w:t>Exod. 34:22a</w:t>
        </w:r>
      </w:hyperlink>
      <w:r w:rsidRPr="008F1B0A">
        <w:rPr>
          <w:rFonts w:asciiTheme="majorHAnsi" w:hAnsiTheme="majorHAnsi" w:cstheme="majorHAnsi"/>
          <w:sz w:val="24"/>
          <w:szCs w:val="24"/>
        </w:rPr>
        <w:t xml:space="preserve">). The Jews also called Pentecost the Feast of Harvest and the Feast of Weeks in earlier times. They celebrated it at the end of seven weeks (i.e., a week of weeks) following the Feast of Passover. God received a new crop of believers, Christians, on this </w:t>
      </w:r>
      <w:r w:rsidR="008C32E9" w:rsidRPr="008F1B0A">
        <w:rPr>
          <w:rFonts w:asciiTheme="majorHAnsi" w:hAnsiTheme="majorHAnsi" w:cstheme="majorHAnsi"/>
          <w:sz w:val="24"/>
          <w:szCs w:val="24"/>
        </w:rPr>
        <w:t>day</w:t>
      </w:r>
      <w:r w:rsidRPr="008F1B0A">
        <w:rPr>
          <w:rFonts w:asciiTheme="majorHAnsi" w:hAnsiTheme="majorHAnsi" w:cstheme="majorHAnsi"/>
          <w:sz w:val="24"/>
          <w:szCs w:val="24"/>
        </w:rPr>
        <w:t xml:space="preserve"> of Pentecost. The Jews also celebrated Pentecost as the anniversary of the giving of the Mosaic Law (cf. </w:t>
      </w:r>
      <w:hyperlink r:id="rId13" w:tgtFrame="_blank" w:history="1">
        <w:r w:rsidRPr="008F1B0A">
          <w:rPr>
            <w:rStyle w:val="Hyperlink"/>
            <w:rFonts w:asciiTheme="majorHAnsi" w:hAnsiTheme="majorHAnsi" w:cstheme="majorHAnsi"/>
            <w:color w:val="auto"/>
            <w:sz w:val="24"/>
            <w:szCs w:val="24"/>
            <w:u w:val="none"/>
          </w:rPr>
          <w:t>Exod. 19:1</w:t>
        </w:r>
      </w:hyperlink>
      <w:r w:rsidRPr="008F1B0A">
        <w:rPr>
          <w:rFonts w:asciiTheme="majorHAnsi" w:hAnsiTheme="majorHAnsi" w:cstheme="majorHAnsi"/>
          <w:sz w:val="24"/>
          <w:szCs w:val="24"/>
        </w:rPr>
        <w:t>). Paul regarded the Spirit's indwelling presence as God's replacement for the external guidance that the Mosaic Law had provided believers under that old covenant (</w:t>
      </w:r>
      <w:hyperlink r:id="rId14" w:tgtFrame="_blank" w:history="1">
        <w:r w:rsidRPr="008F1B0A">
          <w:rPr>
            <w:rStyle w:val="Hyperlink"/>
            <w:rFonts w:asciiTheme="majorHAnsi" w:hAnsiTheme="majorHAnsi" w:cstheme="majorHAnsi"/>
            <w:color w:val="auto"/>
            <w:sz w:val="24"/>
            <w:szCs w:val="24"/>
            <w:u w:val="none"/>
          </w:rPr>
          <w:t>Gal. 3:3</w:t>
        </w:r>
      </w:hyperlink>
      <w:r w:rsidRPr="008F1B0A">
        <w:rPr>
          <w:rFonts w:asciiTheme="majorHAnsi" w:hAnsiTheme="majorHAnsi" w:cstheme="majorHAnsi"/>
          <w:sz w:val="24"/>
          <w:szCs w:val="24"/>
        </w:rPr>
        <w:t xml:space="preserve">, </w:t>
      </w:r>
      <w:hyperlink r:id="rId15" w:tgtFrame="_blank" w:history="1">
        <w:r w:rsidRPr="008F1B0A">
          <w:rPr>
            <w:rStyle w:val="Hyperlink"/>
            <w:rFonts w:asciiTheme="majorHAnsi" w:hAnsiTheme="majorHAnsi" w:cstheme="majorHAnsi"/>
            <w:color w:val="auto"/>
            <w:sz w:val="24"/>
            <w:szCs w:val="24"/>
            <w:u w:val="none"/>
          </w:rPr>
          <w:t>23-29</w:t>
        </w:r>
      </w:hyperlink>
      <w:r w:rsidRPr="008F1B0A">
        <w:rPr>
          <w:rFonts w:asciiTheme="majorHAnsi" w:hAnsiTheme="majorHAnsi" w:cstheme="majorHAnsi"/>
          <w:sz w:val="24"/>
          <w:szCs w:val="24"/>
        </w:rPr>
        <w:t>).</w:t>
      </w:r>
    </w:p>
    <w:p w:rsidR="009A2A3E" w:rsidRPr="008F1B0A" w:rsidRDefault="009A2A3E" w:rsidP="009A2A3E">
      <w:pPr>
        <w:rPr>
          <w:rFonts w:asciiTheme="majorHAnsi" w:hAnsiTheme="majorHAnsi" w:cstheme="majorHAnsi"/>
          <w:sz w:val="24"/>
          <w:szCs w:val="24"/>
        </w:rPr>
      </w:pPr>
      <w:r w:rsidRPr="008F1B0A">
        <w:rPr>
          <w:rFonts w:asciiTheme="majorHAnsi" w:hAnsiTheme="majorHAnsi" w:cstheme="majorHAnsi"/>
          <w:sz w:val="24"/>
          <w:szCs w:val="24"/>
        </w:rPr>
        <w:t> </w:t>
      </w:r>
    </w:p>
    <w:p w:rsidR="009A2A3E" w:rsidRPr="008F1B0A" w:rsidRDefault="009A2A3E" w:rsidP="009A2A3E">
      <w:pPr>
        <w:rPr>
          <w:rFonts w:asciiTheme="majorHAnsi" w:hAnsiTheme="majorHAnsi" w:cstheme="majorHAnsi"/>
          <w:sz w:val="24"/>
          <w:szCs w:val="24"/>
        </w:rPr>
      </w:pPr>
      <w:r w:rsidRPr="008F1B0A">
        <w:rPr>
          <w:rFonts w:asciiTheme="majorHAnsi" w:hAnsiTheme="majorHAnsi" w:cstheme="majorHAnsi"/>
          <w:sz w:val="24"/>
          <w:szCs w:val="24"/>
        </w:rPr>
        <w:t>"Pentecost" is a Greek word, transliterated into English, that means "fiftieth." This feast fell on the fiftieth day after Passover. It was one of the feasts at which all the male Jews had to be present at the central sanctuary (</w:t>
      </w:r>
      <w:hyperlink r:id="rId16" w:tgtFrame="_blank" w:history="1">
        <w:r w:rsidRPr="008F1B0A">
          <w:rPr>
            <w:rStyle w:val="Hyperlink"/>
            <w:rFonts w:asciiTheme="majorHAnsi" w:hAnsiTheme="majorHAnsi" w:cstheme="majorHAnsi"/>
            <w:color w:val="auto"/>
            <w:sz w:val="24"/>
            <w:szCs w:val="24"/>
            <w:u w:val="none"/>
          </w:rPr>
          <w:t>Exod. 34:22-23</w:t>
        </w:r>
      </w:hyperlink>
      <w:r w:rsidRPr="008F1B0A">
        <w:rPr>
          <w:rFonts w:asciiTheme="majorHAnsi" w:hAnsiTheme="majorHAnsi" w:cstheme="majorHAnsi"/>
          <w:sz w:val="24"/>
          <w:szCs w:val="24"/>
        </w:rPr>
        <w:t xml:space="preserve">). Jews who lived up to 20 miles from Jerusalem were expected to travel to Jerusalem to attend these feasts. Pentecost usually fell in late May or early June. Traveling conditions that time of year made it possible for Jews who lived farther away to visit Jerusalem, too. These factors account for the large number of Jews present in Jerusalem on this </w:t>
      </w:r>
      <w:r w:rsidR="008C32E9" w:rsidRPr="008F1B0A">
        <w:rPr>
          <w:rFonts w:asciiTheme="majorHAnsi" w:hAnsiTheme="majorHAnsi" w:cstheme="majorHAnsi"/>
          <w:sz w:val="24"/>
          <w:szCs w:val="24"/>
        </w:rPr>
        <w:t>day</w:t>
      </w:r>
      <w:r w:rsidRPr="008F1B0A">
        <w:rPr>
          <w:rFonts w:asciiTheme="majorHAnsi" w:hAnsiTheme="majorHAnsi" w:cstheme="majorHAnsi"/>
          <w:sz w:val="24"/>
          <w:szCs w:val="24"/>
        </w:rPr>
        <w:t xml:space="preserve">. This feast was the most crowded in Jerusalem, and the most attended by foreigners, of any of the Jewish festivals. </w:t>
      </w:r>
      <w:r w:rsidRPr="008F1B0A">
        <w:rPr>
          <w:rStyle w:val="EndnoteReference"/>
          <w:rFonts w:asciiTheme="majorHAnsi" w:hAnsiTheme="majorHAnsi" w:cstheme="majorHAnsi"/>
          <w:sz w:val="24"/>
          <w:szCs w:val="24"/>
        </w:rPr>
        <w:endnoteReference w:id="1"/>
      </w:r>
    </w:p>
    <w:p w:rsidR="00CE1A9C" w:rsidRPr="008F1B0A" w:rsidRDefault="00CE1A9C" w:rsidP="0029034C">
      <w:pPr>
        <w:rPr>
          <w:rFonts w:cstheme="majorHAnsi"/>
          <w:b/>
          <w:sz w:val="24"/>
          <w:szCs w:val="24"/>
        </w:rPr>
      </w:pPr>
    </w:p>
    <w:p w:rsidR="0029034C" w:rsidRPr="008F1B0A" w:rsidRDefault="00DB45F7" w:rsidP="0029034C">
      <w:pPr>
        <w:rPr>
          <w:rFonts w:cstheme="majorHAnsi"/>
          <w:b/>
          <w:sz w:val="24"/>
          <w:szCs w:val="24"/>
        </w:rPr>
      </w:pPr>
      <w:r w:rsidRPr="008F1B0A">
        <w:rPr>
          <w:rFonts w:cstheme="majorHAnsi"/>
          <w:b/>
          <w:sz w:val="24"/>
          <w:szCs w:val="24"/>
        </w:rPr>
        <w:t>Spirit Filled and Spirit Baptism</w:t>
      </w:r>
    </w:p>
    <w:p w:rsidR="00DB45F7" w:rsidRPr="008F1B0A" w:rsidRDefault="00DB45F7" w:rsidP="00DB45F7">
      <w:pPr>
        <w:rPr>
          <w:rFonts w:asciiTheme="majorHAnsi" w:hAnsiTheme="majorHAnsi"/>
          <w:sz w:val="24"/>
          <w:szCs w:val="24"/>
        </w:rPr>
      </w:pPr>
      <w:r w:rsidRPr="008F1B0A">
        <w:rPr>
          <w:rFonts w:asciiTheme="majorHAnsi" w:hAnsiTheme="majorHAnsi"/>
          <w:sz w:val="24"/>
          <w:szCs w:val="24"/>
        </w:rPr>
        <w:t xml:space="preserve">"Spirit filling" and "Spirit baptism" are two distinct ministries of the Holy Spirit. Both occurred on this occasion, though Luke only mentioned filling specifically. We know that Spirit baptism also took place, because Jesus predicted it would take place "not many days from now" before His ascension (Acts 1:5). Moreover, Peter spoke of it as having taken place on Pentecost a short time later (Acts 11:15-16). </w:t>
      </w:r>
    </w:p>
    <w:p w:rsidR="00DB45F7" w:rsidRPr="008F1B0A" w:rsidRDefault="00DB45F7" w:rsidP="00DB45F7">
      <w:pPr>
        <w:rPr>
          <w:rFonts w:asciiTheme="majorHAnsi" w:hAnsiTheme="majorHAnsi"/>
          <w:sz w:val="24"/>
          <w:szCs w:val="24"/>
        </w:rPr>
      </w:pPr>
      <w:r w:rsidRPr="008F1B0A">
        <w:rPr>
          <w:rFonts w:asciiTheme="majorHAnsi" w:hAnsiTheme="majorHAnsi"/>
          <w:sz w:val="24"/>
          <w:szCs w:val="24"/>
        </w:rPr>
        <w:t>Filling with the Spirit was a phenomenon believers experienced at various times in the Old Testament economy (</w:t>
      </w:r>
      <w:hyperlink r:id="rId17" w:tgtFrame="_blank" w:history="1">
        <w:r w:rsidRPr="008F1B0A">
          <w:rPr>
            <w:rStyle w:val="Hyperlink"/>
            <w:rFonts w:asciiTheme="majorHAnsi" w:hAnsiTheme="majorHAnsi"/>
            <w:color w:val="auto"/>
            <w:sz w:val="24"/>
            <w:szCs w:val="24"/>
            <w:u w:val="none"/>
          </w:rPr>
          <w:t>Exodus 35:30-34</w:t>
        </w:r>
      </w:hyperlink>
      <w:r w:rsidRPr="008F1B0A">
        <w:rPr>
          <w:rFonts w:asciiTheme="majorHAnsi" w:hAnsiTheme="majorHAnsi"/>
          <w:sz w:val="24"/>
          <w:szCs w:val="24"/>
        </w:rPr>
        <w:t xml:space="preserve">; </w:t>
      </w:r>
      <w:hyperlink r:id="rId18" w:tgtFrame="_blank" w:history="1">
        <w:r w:rsidRPr="008F1B0A">
          <w:rPr>
            <w:rStyle w:val="Hyperlink"/>
            <w:rFonts w:asciiTheme="majorHAnsi" w:hAnsiTheme="majorHAnsi"/>
            <w:color w:val="auto"/>
            <w:sz w:val="24"/>
            <w:szCs w:val="24"/>
            <w:u w:val="none"/>
          </w:rPr>
          <w:t>Numbers 11:26-29</w:t>
        </w:r>
      </w:hyperlink>
      <w:r w:rsidRPr="008F1B0A">
        <w:rPr>
          <w:rFonts w:asciiTheme="majorHAnsi" w:hAnsiTheme="majorHAnsi"/>
          <w:sz w:val="24"/>
          <w:szCs w:val="24"/>
        </w:rPr>
        <w:t xml:space="preserve">; </w:t>
      </w:r>
      <w:hyperlink r:id="rId19" w:tgtFrame="_blank" w:history="1">
        <w:r w:rsidRPr="008F1B0A">
          <w:rPr>
            <w:rStyle w:val="Hyperlink"/>
            <w:rFonts w:asciiTheme="majorHAnsi" w:hAnsiTheme="majorHAnsi"/>
            <w:color w:val="auto"/>
            <w:sz w:val="24"/>
            <w:szCs w:val="24"/>
            <w:u w:val="none"/>
          </w:rPr>
          <w:t>1 Samuel 10:6</w:t>
        </w:r>
      </w:hyperlink>
      <w:r w:rsidRPr="008F1B0A">
        <w:rPr>
          <w:rFonts w:asciiTheme="majorHAnsi" w:hAnsiTheme="majorHAnsi"/>
          <w:sz w:val="24"/>
          <w:szCs w:val="24"/>
        </w:rPr>
        <w:t xml:space="preserve">, </w:t>
      </w:r>
      <w:hyperlink r:id="rId20" w:tgtFrame="_blank" w:history="1">
        <w:r w:rsidRPr="008F1B0A">
          <w:rPr>
            <w:rStyle w:val="Hyperlink"/>
            <w:rFonts w:asciiTheme="majorHAnsi" w:hAnsiTheme="majorHAnsi"/>
            <w:color w:val="auto"/>
            <w:sz w:val="24"/>
            <w:szCs w:val="24"/>
            <w:u w:val="none"/>
          </w:rPr>
          <w:t>10</w:t>
        </w:r>
      </w:hyperlink>
      <w:r w:rsidRPr="008F1B0A">
        <w:rPr>
          <w:rFonts w:asciiTheme="majorHAnsi" w:hAnsiTheme="majorHAnsi"/>
          <w:sz w:val="24"/>
          <w:szCs w:val="24"/>
        </w:rPr>
        <w:t xml:space="preserve">), as well as in the New. An individual Christian can now experience it many times. God can fill a person with His Spirit on numerous separate occasions (cf. </w:t>
      </w:r>
      <w:hyperlink r:id="rId21" w:tgtFrame="_blank" w:history="1">
        <w:r w:rsidRPr="008F1B0A">
          <w:rPr>
            <w:rStyle w:val="Hyperlink"/>
            <w:rFonts w:asciiTheme="majorHAnsi" w:hAnsiTheme="majorHAnsi"/>
            <w:color w:val="auto"/>
            <w:sz w:val="24"/>
            <w:szCs w:val="24"/>
            <w:u w:val="none"/>
          </w:rPr>
          <w:t>Acts 4:8</w:t>
        </w:r>
      </w:hyperlink>
      <w:r w:rsidRPr="008F1B0A">
        <w:rPr>
          <w:rFonts w:asciiTheme="majorHAnsi" w:hAnsiTheme="majorHAnsi"/>
          <w:sz w:val="24"/>
          <w:szCs w:val="24"/>
        </w:rPr>
        <w:t xml:space="preserve">, </w:t>
      </w:r>
      <w:hyperlink r:id="rId22" w:tgtFrame="_blank" w:history="1">
        <w:r w:rsidRPr="008F1B0A">
          <w:rPr>
            <w:rStyle w:val="Hyperlink"/>
            <w:rFonts w:asciiTheme="majorHAnsi" w:hAnsiTheme="majorHAnsi"/>
            <w:color w:val="auto"/>
            <w:sz w:val="24"/>
            <w:szCs w:val="24"/>
            <w:u w:val="none"/>
          </w:rPr>
          <w:t>31</w:t>
        </w:r>
      </w:hyperlink>
      <w:r w:rsidRPr="008F1B0A">
        <w:rPr>
          <w:rFonts w:asciiTheme="majorHAnsi" w:hAnsiTheme="majorHAnsi"/>
          <w:sz w:val="24"/>
          <w:szCs w:val="24"/>
        </w:rPr>
        <w:t xml:space="preserve">; </w:t>
      </w:r>
      <w:hyperlink r:id="rId23" w:tgtFrame="_blank" w:history="1">
        <w:r w:rsidRPr="008F1B0A">
          <w:rPr>
            <w:rStyle w:val="Hyperlink"/>
            <w:rFonts w:asciiTheme="majorHAnsi" w:hAnsiTheme="majorHAnsi"/>
            <w:color w:val="auto"/>
            <w:sz w:val="24"/>
            <w:szCs w:val="24"/>
            <w:u w:val="none"/>
          </w:rPr>
          <w:t>6:3</w:t>
        </w:r>
      </w:hyperlink>
      <w:r w:rsidRPr="008F1B0A">
        <w:rPr>
          <w:rFonts w:asciiTheme="majorHAnsi" w:hAnsiTheme="majorHAnsi"/>
          <w:sz w:val="24"/>
          <w:szCs w:val="24"/>
        </w:rPr>
        <w:t xml:space="preserve">, </w:t>
      </w:r>
      <w:hyperlink r:id="rId24" w:tgtFrame="_blank" w:history="1">
        <w:r w:rsidRPr="008F1B0A">
          <w:rPr>
            <w:rStyle w:val="Hyperlink"/>
            <w:rFonts w:asciiTheme="majorHAnsi" w:hAnsiTheme="majorHAnsi"/>
            <w:color w:val="auto"/>
            <w:sz w:val="24"/>
            <w:szCs w:val="24"/>
            <w:u w:val="none"/>
          </w:rPr>
          <w:t>5</w:t>
        </w:r>
      </w:hyperlink>
      <w:r w:rsidRPr="008F1B0A">
        <w:rPr>
          <w:rFonts w:asciiTheme="majorHAnsi" w:hAnsiTheme="majorHAnsi"/>
          <w:sz w:val="24"/>
          <w:szCs w:val="24"/>
        </w:rPr>
        <w:t xml:space="preserve">; </w:t>
      </w:r>
      <w:hyperlink r:id="rId25" w:tgtFrame="_blank" w:history="1">
        <w:r w:rsidRPr="008F1B0A">
          <w:rPr>
            <w:rStyle w:val="Hyperlink"/>
            <w:rFonts w:asciiTheme="majorHAnsi" w:hAnsiTheme="majorHAnsi"/>
            <w:color w:val="auto"/>
            <w:sz w:val="24"/>
            <w:szCs w:val="24"/>
            <w:u w:val="none"/>
          </w:rPr>
          <w:t>7:55</w:t>
        </w:r>
      </w:hyperlink>
      <w:r w:rsidRPr="008F1B0A">
        <w:rPr>
          <w:rFonts w:asciiTheme="majorHAnsi" w:hAnsiTheme="majorHAnsi"/>
          <w:sz w:val="24"/>
          <w:szCs w:val="24"/>
        </w:rPr>
        <w:t xml:space="preserve">; </w:t>
      </w:r>
      <w:hyperlink r:id="rId26" w:tgtFrame="_blank" w:history="1">
        <w:r w:rsidRPr="008F1B0A">
          <w:rPr>
            <w:rStyle w:val="Hyperlink"/>
            <w:rFonts w:asciiTheme="majorHAnsi" w:hAnsiTheme="majorHAnsi"/>
            <w:color w:val="auto"/>
            <w:sz w:val="24"/>
            <w:szCs w:val="24"/>
            <w:u w:val="none"/>
          </w:rPr>
          <w:t>9:17</w:t>
        </w:r>
      </w:hyperlink>
      <w:r w:rsidRPr="008F1B0A">
        <w:rPr>
          <w:rFonts w:asciiTheme="majorHAnsi" w:hAnsiTheme="majorHAnsi"/>
          <w:sz w:val="24"/>
          <w:szCs w:val="24"/>
        </w:rPr>
        <w:t xml:space="preserve">; </w:t>
      </w:r>
      <w:hyperlink r:id="rId27" w:tgtFrame="_blank" w:history="1">
        <w:r w:rsidRPr="008F1B0A">
          <w:rPr>
            <w:rStyle w:val="Hyperlink"/>
            <w:rFonts w:asciiTheme="majorHAnsi" w:hAnsiTheme="majorHAnsi"/>
            <w:color w:val="auto"/>
            <w:sz w:val="24"/>
            <w:szCs w:val="24"/>
            <w:u w:val="none"/>
          </w:rPr>
          <w:t>13:9</w:t>
        </w:r>
      </w:hyperlink>
      <w:r w:rsidRPr="008F1B0A">
        <w:rPr>
          <w:rFonts w:asciiTheme="majorHAnsi" w:hAnsiTheme="majorHAnsi"/>
          <w:sz w:val="24"/>
          <w:szCs w:val="24"/>
        </w:rPr>
        <w:t xml:space="preserve">, </w:t>
      </w:r>
      <w:hyperlink r:id="rId28" w:tgtFrame="_blank" w:history="1">
        <w:r w:rsidRPr="008F1B0A">
          <w:rPr>
            <w:rStyle w:val="Hyperlink"/>
            <w:rFonts w:asciiTheme="majorHAnsi" w:hAnsiTheme="majorHAnsi"/>
            <w:color w:val="auto"/>
            <w:sz w:val="24"/>
            <w:szCs w:val="24"/>
            <w:u w:val="none"/>
          </w:rPr>
          <w:t>52</w:t>
        </w:r>
      </w:hyperlink>
      <w:r w:rsidRPr="008F1B0A">
        <w:rPr>
          <w:rFonts w:asciiTheme="majorHAnsi" w:hAnsiTheme="majorHAnsi"/>
          <w:sz w:val="24"/>
          <w:szCs w:val="24"/>
        </w:rPr>
        <w:t>). Furthermore, God has commanded all believers to "be filled with the Spirit" (</w:t>
      </w:r>
      <w:hyperlink r:id="rId29" w:tgtFrame="_blank" w:history="1">
        <w:r w:rsidRPr="008F1B0A">
          <w:rPr>
            <w:rStyle w:val="Hyperlink"/>
            <w:rFonts w:asciiTheme="majorHAnsi" w:hAnsiTheme="majorHAnsi"/>
            <w:color w:val="auto"/>
            <w:sz w:val="24"/>
            <w:szCs w:val="24"/>
            <w:u w:val="none"/>
          </w:rPr>
          <w:t>Ephesians 5:18</w:t>
        </w:r>
      </w:hyperlink>
      <w:r w:rsidRPr="008F1B0A">
        <w:rPr>
          <w:rFonts w:asciiTheme="majorHAnsi" w:hAnsiTheme="majorHAnsi"/>
          <w:sz w:val="24"/>
          <w:szCs w:val="24"/>
        </w:rPr>
        <w:t xml:space="preserve">). Luke used "filling" to express the Holy Spirit's presence and enablement. </w:t>
      </w:r>
    </w:p>
    <w:p w:rsidR="00DB45F7" w:rsidRPr="008F1B0A" w:rsidRDefault="00DB45F7" w:rsidP="00DB45F7">
      <w:pPr>
        <w:rPr>
          <w:rFonts w:asciiTheme="majorHAnsi" w:hAnsiTheme="majorHAnsi"/>
          <w:sz w:val="24"/>
          <w:szCs w:val="24"/>
        </w:rPr>
      </w:pPr>
      <w:r w:rsidRPr="008F1B0A">
        <w:rPr>
          <w:rFonts w:asciiTheme="majorHAnsi" w:hAnsiTheme="majorHAnsi"/>
          <w:sz w:val="24"/>
          <w:szCs w:val="24"/>
        </w:rPr>
        <w:t>Filling by (or with) the Spirit results in the Spirit's control (influence) of the believer (</w:t>
      </w:r>
      <w:hyperlink r:id="rId30" w:tgtFrame="_blank" w:history="1">
        <w:r w:rsidRPr="008F1B0A">
          <w:rPr>
            <w:rStyle w:val="Hyperlink"/>
            <w:rFonts w:asciiTheme="majorHAnsi" w:hAnsiTheme="majorHAnsi"/>
            <w:color w:val="auto"/>
            <w:sz w:val="24"/>
            <w:szCs w:val="24"/>
            <w:u w:val="none"/>
          </w:rPr>
          <w:t>Ephesians 5:18</w:t>
        </w:r>
      </w:hyperlink>
      <w:r w:rsidRPr="008F1B0A">
        <w:rPr>
          <w:rFonts w:asciiTheme="majorHAnsi" w:hAnsiTheme="majorHAnsi"/>
          <w:sz w:val="24"/>
          <w:szCs w:val="24"/>
        </w:rPr>
        <w:t xml:space="preserve">). The Spirit controls a believer to the degree that He fills the believer and vice versa. Believers experience Spirit-control to the extent that they yield to His direction. On the day of Pentecost, the believers assembled were under the Spirit's control because they were in a </w:t>
      </w:r>
      <w:r w:rsidRPr="008F1B0A">
        <w:rPr>
          <w:rFonts w:asciiTheme="majorHAnsi" w:hAnsiTheme="majorHAnsi"/>
          <w:sz w:val="24"/>
          <w:szCs w:val="24"/>
        </w:rPr>
        <w:lastRenderedPageBreak/>
        <w:t>proper personal relationship of submission to Him (cf. Acts 1:14). In the Book of Acts, whenever Luke said the disciples were Spirit-filled, their filling always had some connection with their gospel proclamation or some specific service related to outreach (Acts 2:4; 4:8, 31; 9:17; 13:9). </w:t>
      </w:r>
    </w:p>
    <w:p w:rsidR="00DB45F7" w:rsidRPr="008F1B0A" w:rsidRDefault="00DB45F7" w:rsidP="00DB45F7">
      <w:pPr>
        <w:rPr>
          <w:rFonts w:asciiTheme="majorHAnsi" w:hAnsiTheme="majorHAnsi"/>
          <w:sz w:val="24"/>
          <w:szCs w:val="24"/>
        </w:rPr>
      </w:pPr>
      <w:r w:rsidRPr="008F1B0A">
        <w:rPr>
          <w:rFonts w:asciiTheme="majorHAnsi" w:hAnsiTheme="majorHAnsi"/>
          <w:sz w:val="24"/>
          <w:szCs w:val="24"/>
        </w:rPr>
        <w:t>". . . Luke always connects the 'filling of the Holy Spirit' with the proclamation of the gospel in Acts (</w:t>
      </w:r>
      <w:hyperlink r:id="rId31" w:tgtFrame="_blank" w:history="1">
        <w:r w:rsidRPr="008F1B0A">
          <w:rPr>
            <w:rStyle w:val="Hyperlink"/>
            <w:rFonts w:asciiTheme="majorHAnsi" w:hAnsiTheme="majorHAnsi"/>
            <w:color w:val="auto"/>
            <w:sz w:val="24"/>
            <w:szCs w:val="24"/>
            <w:u w:val="none"/>
          </w:rPr>
          <w:t>Acts 2:4</w:t>
        </w:r>
      </w:hyperlink>
      <w:r w:rsidRPr="008F1B0A">
        <w:rPr>
          <w:rFonts w:asciiTheme="majorHAnsi" w:hAnsiTheme="majorHAnsi"/>
          <w:sz w:val="24"/>
          <w:szCs w:val="24"/>
        </w:rPr>
        <w:t xml:space="preserve">; </w:t>
      </w:r>
      <w:hyperlink r:id="rId32" w:tgtFrame="_blank" w:history="1">
        <w:r w:rsidRPr="008F1B0A">
          <w:rPr>
            <w:rStyle w:val="Hyperlink"/>
            <w:rFonts w:asciiTheme="majorHAnsi" w:hAnsiTheme="majorHAnsi"/>
            <w:color w:val="auto"/>
            <w:sz w:val="24"/>
            <w:szCs w:val="24"/>
            <w:u w:val="none"/>
          </w:rPr>
          <w:t>4:8</w:t>
        </w:r>
      </w:hyperlink>
      <w:r w:rsidRPr="008F1B0A">
        <w:rPr>
          <w:rFonts w:asciiTheme="majorHAnsi" w:hAnsiTheme="majorHAnsi"/>
          <w:sz w:val="24"/>
          <w:szCs w:val="24"/>
        </w:rPr>
        <w:t xml:space="preserve">, </w:t>
      </w:r>
      <w:hyperlink r:id="rId33" w:tgtFrame="_blank" w:history="1">
        <w:r w:rsidRPr="008F1B0A">
          <w:rPr>
            <w:rStyle w:val="Hyperlink"/>
            <w:rFonts w:asciiTheme="majorHAnsi" w:hAnsiTheme="majorHAnsi"/>
            <w:color w:val="auto"/>
            <w:sz w:val="24"/>
            <w:szCs w:val="24"/>
            <w:u w:val="none"/>
          </w:rPr>
          <w:t>31</w:t>
        </w:r>
      </w:hyperlink>
      <w:r w:rsidRPr="008F1B0A">
        <w:rPr>
          <w:rFonts w:asciiTheme="majorHAnsi" w:hAnsiTheme="majorHAnsi"/>
          <w:sz w:val="24"/>
          <w:szCs w:val="24"/>
        </w:rPr>
        <w:t xml:space="preserve">; </w:t>
      </w:r>
      <w:hyperlink r:id="rId34" w:tgtFrame="_blank" w:history="1">
        <w:r w:rsidRPr="008F1B0A">
          <w:rPr>
            <w:rStyle w:val="Hyperlink"/>
            <w:rFonts w:asciiTheme="majorHAnsi" w:hAnsiTheme="majorHAnsi"/>
            <w:color w:val="auto"/>
            <w:sz w:val="24"/>
            <w:szCs w:val="24"/>
            <w:u w:val="none"/>
          </w:rPr>
          <w:t>9:17</w:t>
        </w:r>
      </w:hyperlink>
      <w:r w:rsidRPr="008F1B0A">
        <w:rPr>
          <w:rFonts w:asciiTheme="majorHAnsi" w:hAnsiTheme="majorHAnsi"/>
          <w:sz w:val="24"/>
          <w:szCs w:val="24"/>
        </w:rPr>
        <w:t xml:space="preserve">; </w:t>
      </w:r>
      <w:hyperlink r:id="rId35" w:tgtFrame="_blank" w:history="1">
        <w:r w:rsidRPr="008F1B0A">
          <w:rPr>
            <w:rStyle w:val="Hyperlink"/>
            <w:rFonts w:asciiTheme="majorHAnsi" w:hAnsiTheme="majorHAnsi"/>
            <w:color w:val="auto"/>
            <w:sz w:val="24"/>
            <w:szCs w:val="24"/>
            <w:u w:val="none"/>
          </w:rPr>
          <w:t>13:9</w:t>
        </w:r>
      </w:hyperlink>
      <w:r w:rsidRPr="008F1B0A">
        <w:rPr>
          <w:rFonts w:asciiTheme="majorHAnsi" w:hAnsiTheme="majorHAnsi"/>
          <w:sz w:val="24"/>
          <w:szCs w:val="24"/>
        </w:rPr>
        <w:t>). Those who are 'full of the Holy Spirit' are always those who are faithfully fulfilling their anointed task as proclaimers (</w:t>
      </w:r>
      <w:hyperlink r:id="rId36" w:tgtFrame="_blank" w:history="1">
        <w:r w:rsidRPr="008F1B0A">
          <w:rPr>
            <w:rStyle w:val="Hyperlink"/>
            <w:rFonts w:asciiTheme="majorHAnsi" w:hAnsiTheme="majorHAnsi"/>
            <w:color w:val="auto"/>
            <w:sz w:val="24"/>
            <w:szCs w:val="24"/>
            <w:u w:val="none"/>
          </w:rPr>
          <w:t>Acts 6:3</w:t>
        </w:r>
      </w:hyperlink>
      <w:r w:rsidRPr="008F1B0A">
        <w:rPr>
          <w:rFonts w:asciiTheme="majorHAnsi" w:hAnsiTheme="majorHAnsi"/>
          <w:sz w:val="24"/>
          <w:szCs w:val="24"/>
        </w:rPr>
        <w:t xml:space="preserve">, </w:t>
      </w:r>
      <w:hyperlink r:id="rId37" w:tgtFrame="_blank" w:history="1">
        <w:r w:rsidRPr="008F1B0A">
          <w:rPr>
            <w:rStyle w:val="Hyperlink"/>
            <w:rFonts w:asciiTheme="majorHAnsi" w:hAnsiTheme="majorHAnsi"/>
            <w:color w:val="auto"/>
            <w:sz w:val="24"/>
            <w:szCs w:val="24"/>
            <w:u w:val="none"/>
          </w:rPr>
          <w:t>5</w:t>
        </w:r>
      </w:hyperlink>
      <w:r w:rsidRPr="008F1B0A">
        <w:rPr>
          <w:rFonts w:asciiTheme="majorHAnsi" w:hAnsiTheme="majorHAnsi"/>
          <w:sz w:val="24"/>
          <w:szCs w:val="24"/>
        </w:rPr>
        <w:t xml:space="preserve">; </w:t>
      </w:r>
      <w:hyperlink r:id="rId38" w:tgtFrame="_blank" w:history="1">
        <w:r w:rsidRPr="008F1B0A">
          <w:rPr>
            <w:rStyle w:val="Hyperlink"/>
            <w:rFonts w:asciiTheme="majorHAnsi" w:hAnsiTheme="majorHAnsi"/>
            <w:color w:val="auto"/>
            <w:sz w:val="24"/>
            <w:szCs w:val="24"/>
            <w:u w:val="none"/>
          </w:rPr>
          <w:t>7:55</w:t>
        </w:r>
      </w:hyperlink>
      <w:r w:rsidRPr="008F1B0A">
        <w:rPr>
          <w:rFonts w:asciiTheme="majorHAnsi" w:hAnsiTheme="majorHAnsi"/>
          <w:sz w:val="24"/>
          <w:szCs w:val="24"/>
        </w:rPr>
        <w:t xml:space="preserve">; </w:t>
      </w:r>
      <w:hyperlink r:id="rId39" w:tgtFrame="_blank" w:history="1">
        <w:r w:rsidRPr="008F1B0A">
          <w:rPr>
            <w:rStyle w:val="Hyperlink"/>
            <w:rFonts w:asciiTheme="majorHAnsi" w:hAnsiTheme="majorHAnsi"/>
            <w:color w:val="auto"/>
            <w:sz w:val="24"/>
            <w:szCs w:val="24"/>
            <w:u w:val="none"/>
          </w:rPr>
          <w:t>11:24</w:t>
        </w:r>
      </w:hyperlink>
      <w:r w:rsidRPr="008F1B0A">
        <w:rPr>
          <w:rFonts w:asciiTheme="majorHAnsi" w:hAnsiTheme="majorHAnsi"/>
          <w:sz w:val="24"/>
          <w:szCs w:val="24"/>
        </w:rPr>
        <w:t xml:space="preserve">; </w:t>
      </w:r>
      <w:hyperlink r:id="rId40" w:tgtFrame="_blank" w:history="1">
        <w:r w:rsidRPr="008F1B0A">
          <w:rPr>
            <w:rStyle w:val="Hyperlink"/>
            <w:rFonts w:asciiTheme="majorHAnsi" w:hAnsiTheme="majorHAnsi"/>
            <w:color w:val="auto"/>
            <w:sz w:val="24"/>
            <w:szCs w:val="24"/>
            <w:u w:val="none"/>
          </w:rPr>
          <w:t>13:52</w:t>
        </w:r>
      </w:hyperlink>
      <w:r w:rsidRPr="008F1B0A">
        <w:rPr>
          <w:rFonts w:asciiTheme="majorHAnsi" w:hAnsiTheme="majorHAnsi"/>
          <w:sz w:val="24"/>
          <w:szCs w:val="24"/>
        </w:rPr>
        <w:t xml:space="preserve">)." </w:t>
      </w:r>
    </w:p>
    <w:p w:rsidR="00DB45F7" w:rsidRPr="008F1B0A" w:rsidRDefault="00DB45F7" w:rsidP="00DB45F7">
      <w:pPr>
        <w:rPr>
          <w:rFonts w:asciiTheme="majorHAnsi" w:hAnsiTheme="majorHAnsi"/>
          <w:sz w:val="24"/>
          <w:szCs w:val="24"/>
        </w:rPr>
      </w:pPr>
      <w:r w:rsidRPr="008F1B0A">
        <w:rPr>
          <w:rFonts w:asciiTheme="majorHAnsi" w:hAnsiTheme="majorHAnsi"/>
          <w:sz w:val="24"/>
          <w:szCs w:val="24"/>
        </w:rPr>
        <w:t>"No great decision was ever taken, no important step was ever embarked upon, by the early Church without the guidance of the Spirit. The early Church was a Spirit-guided community.</w:t>
      </w:r>
    </w:p>
    <w:p w:rsidR="00DB45F7" w:rsidRPr="008F1B0A" w:rsidRDefault="00DB45F7" w:rsidP="00DB45F7">
      <w:pPr>
        <w:rPr>
          <w:rFonts w:asciiTheme="majorHAnsi" w:hAnsiTheme="majorHAnsi"/>
          <w:sz w:val="24"/>
          <w:szCs w:val="24"/>
        </w:rPr>
      </w:pPr>
      <w:r w:rsidRPr="008F1B0A">
        <w:rPr>
          <w:rFonts w:asciiTheme="majorHAnsi" w:hAnsiTheme="majorHAnsi"/>
          <w:sz w:val="24"/>
          <w:szCs w:val="24"/>
        </w:rPr>
        <w:t xml:space="preserve">"In the first thirteen chapters of Acts there are more than forty references to the Holy Spirit. The early Church was a Spirit-filled Church and precisely therein lay its power." </w:t>
      </w:r>
    </w:p>
    <w:p w:rsidR="00DB45F7" w:rsidRPr="008F1B0A" w:rsidRDefault="00DB45F7" w:rsidP="00DB45F7">
      <w:pPr>
        <w:rPr>
          <w:rFonts w:asciiTheme="majorHAnsi" w:hAnsiTheme="majorHAnsi"/>
          <w:sz w:val="24"/>
          <w:szCs w:val="24"/>
        </w:rPr>
      </w:pPr>
      <w:r w:rsidRPr="008F1B0A">
        <w:rPr>
          <w:rFonts w:asciiTheme="majorHAnsi" w:hAnsiTheme="majorHAnsi"/>
          <w:sz w:val="24"/>
          <w:szCs w:val="24"/>
        </w:rPr>
        <w:t>The Christian never repeats Spirit baptism (in contrast to filling), God never commanded Spirit baptism, and it does not occur in degrees. Spirit baptism normally takes place when a person becomes a Christian (</w:t>
      </w:r>
      <w:hyperlink r:id="rId41" w:tgtFrame="_blank" w:history="1">
        <w:r w:rsidRPr="008F1B0A">
          <w:rPr>
            <w:rStyle w:val="Hyperlink"/>
            <w:rFonts w:asciiTheme="majorHAnsi" w:hAnsiTheme="majorHAnsi"/>
            <w:color w:val="auto"/>
            <w:sz w:val="24"/>
            <w:szCs w:val="24"/>
            <w:u w:val="none"/>
          </w:rPr>
          <w:t>Rom.ans 8:9</w:t>
        </w:r>
      </w:hyperlink>
      <w:r w:rsidRPr="008F1B0A">
        <w:rPr>
          <w:rFonts w:asciiTheme="majorHAnsi" w:hAnsiTheme="majorHAnsi"/>
          <w:sz w:val="24"/>
          <w:szCs w:val="24"/>
        </w:rPr>
        <w:t>). However, when it took place on the day of Pentecost, the people baptized were already believers. This was also true on three later occasions (Acts 8:17; 10:45; 19:6). (Chapter 19 does not clearly identify John's disciples as believers, but they may have been.) These were unusual situations, however, and not typical of Spirit baptism.</w:t>
      </w:r>
    </w:p>
    <w:p w:rsidR="00DB45F7" w:rsidRPr="008F1B0A" w:rsidRDefault="00DB45F7" w:rsidP="00DB45F7">
      <w:pPr>
        <w:rPr>
          <w:rFonts w:asciiTheme="majorHAnsi" w:hAnsiTheme="majorHAnsi"/>
          <w:sz w:val="24"/>
          <w:szCs w:val="24"/>
        </w:rPr>
      </w:pPr>
      <w:r w:rsidRPr="008F1B0A">
        <w:rPr>
          <w:rFonts w:asciiTheme="majorHAnsi" w:hAnsiTheme="majorHAnsi"/>
          <w:sz w:val="24"/>
          <w:szCs w:val="24"/>
        </w:rPr>
        <w:t>Spirit baptism always unites a believer to the body of Christ (</w:t>
      </w:r>
      <w:hyperlink r:id="rId42" w:tgtFrame="_blank" w:history="1">
        <w:r w:rsidRPr="008F1B0A">
          <w:rPr>
            <w:rStyle w:val="Hyperlink"/>
            <w:rFonts w:asciiTheme="majorHAnsi" w:hAnsiTheme="majorHAnsi"/>
            <w:color w:val="auto"/>
            <w:sz w:val="24"/>
            <w:szCs w:val="24"/>
            <w:u w:val="none"/>
          </w:rPr>
          <w:t>1 Corinthians 12:13</w:t>
        </w:r>
      </w:hyperlink>
      <w:r w:rsidRPr="008F1B0A">
        <w:rPr>
          <w:rFonts w:asciiTheme="majorHAnsi" w:hAnsiTheme="majorHAnsi"/>
          <w:sz w:val="24"/>
          <w:szCs w:val="24"/>
        </w:rPr>
        <w:t xml:space="preserve">). The "body of Christ" is a figure that the New Testament writers used exclusively of the church, never of Israel or any other group of believers. Therefore, this first occurrence of the baptizing work of the Holy Spirit marks the beginning of the church, the body of Christ (cf. </w:t>
      </w:r>
      <w:hyperlink r:id="rId43" w:tgtFrame="_blank" w:history="1">
        <w:r w:rsidRPr="008F1B0A">
          <w:rPr>
            <w:rStyle w:val="Hyperlink"/>
            <w:rFonts w:asciiTheme="majorHAnsi" w:hAnsiTheme="majorHAnsi"/>
            <w:color w:val="auto"/>
            <w:sz w:val="24"/>
            <w:szCs w:val="24"/>
            <w:u w:val="none"/>
          </w:rPr>
          <w:t>Matthew 16:18</w:t>
        </w:r>
      </w:hyperlink>
      <w:r w:rsidRPr="008F1B0A">
        <w:rPr>
          <w:rFonts w:asciiTheme="majorHAnsi" w:hAnsiTheme="majorHAnsi"/>
          <w:sz w:val="24"/>
          <w:szCs w:val="24"/>
        </w:rPr>
        <w:t>).</w:t>
      </w:r>
      <w:r w:rsidRPr="008F1B0A">
        <w:rPr>
          <w:rStyle w:val="EndnoteReference"/>
          <w:rFonts w:asciiTheme="majorHAnsi" w:hAnsiTheme="majorHAnsi"/>
          <w:sz w:val="24"/>
          <w:szCs w:val="24"/>
        </w:rPr>
        <w:endnoteReference w:id="2"/>
      </w:r>
    </w:p>
    <w:p w:rsidR="009405CF" w:rsidRPr="008F1B0A" w:rsidRDefault="009405CF">
      <w:pPr>
        <w:rPr>
          <w:rFonts w:asciiTheme="majorHAnsi" w:hAnsiTheme="majorHAnsi"/>
          <w:sz w:val="24"/>
          <w:szCs w:val="24"/>
        </w:rPr>
      </w:pPr>
      <w:r w:rsidRPr="008F1B0A">
        <w:rPr>
          <w:rFonts w:asciiTheme="majorHAnsi" w:hAnsiTheme="majorHAnsi"/>
          <w:sz w:val="24"/>
          <w:szCs w:val="24"/>
        </w:rPr>
        <w:br w:type="page"/>
      </w:r>
    </w:p>
    <w:p w:rsidR="00D64325" w:rsidRPr="008F1B0A" w:rsidRDefault="00D64325" w:rsidP="00DB45F7">
      <w:pPr>
        <w:rPr>
          <w:b/>
          <w:sz w:val="24"/>
          <w:szCs w:val="24"/>
        </w:rPr>
      </w:pPr>
      <w:r w:rsidRPr="008F1B0A">
        <w:rPr>
          <w:b/>
          <w:sz w:val="24"/>
          <w:szCs w:val="24"/>
        </w:rPr>
        <w:lastRenderedPageBreak/>
        <w:t>Speaking in Tongues in the Book of Acts</w:t>
      </w:r>
    </w:p>
    <w:tbl>
      <w:tblPr>
        <w:tblStyle w:val="TableGrid"/>
        <w:tblW w:w="0" w:type="auto"/>
        <w:tblLook w:val="04A0" w:firstRow="1" w:lastRow="0" w:firstColumn="1" w:lastColumn="0" w:noHBand="0" w:noVBand="1"/>
      </w:tblPr>
      <w:tblGrid>
        <w:gridCol w:w="1870"/>
        <w:gridCol w:w="1870"/>
        <w:gridCol w:w="1870"/>
        <w:gridCol w:w="1870"/>
        <w:gridCol w:w="1870"/>
      </w:tblGrid>
      <w:tr w:rsidR="00D64325" w:rsidRPr="008F1B0A" w:rsidTr="003C0932">
        <w:tc>
          <w:tcPr>
            <w:tcW w:w="9350" w:type="dxa"/>
            <w:gridSpan w:val="5"/>
            <w:shd w:val="clear" w:color="auto" w:fill="000000" w:themeFill="text1"/>
          </w:tcPr>
          <w:p w:rsidR="00D64325" w:rsidRPr="008F1B0A" w:rsidRDefault="00D64325" w:rsidP="00D64325">
            <w:pPr>
              <w:jc w:val="center"/>
              <w:rPr>
                <w:rFonts w:asciiTheme="majorHAnsi" w:hAnsiTheme="majorHAnsi"/>
                <w:b/>
                <w:color w:val="FFFFFF" w:themeColor="background1"/>
                <w:sz w:val="24"/>
                <w:szCs w:val="24"/>
              </w:rPr>
            </w:pPr>
            <w:r w:rsidRPr="008F1B0A">
              <w:rPr>
                <w:b/>
                <w:caps/>
                <w:color w:val="FFFFFF" w:themeColor="background1"/>
                <w:sz w:val="24"/>
                <w:szCs w:val="24"/>
              </w:rPr>
              <w:t>Instances of Speaking in Tongues in Acts</w:t>
            </w:r>
          </w:p>
        </w:tc>
      </w:tr>
      <w:tr w:rsidR="00D64325" w:rsidRPr="008F1B0A" w:rsidTr="003C0932">
        <w:tc>
          <w:tcPr>
            <w:tcW w:w="1870" w:type="dxa"/>
            <w:shd w:val="clear" w:color="auto" w:fill="AEAAAA" w:themeFill="background2" w:themeFillShade="BF"/>
          </w:tcPr>
          <w:p w:rsidR="00D64325" w:rsidRPr="008F1B0A" w:rsidRDefault="00D64325" w:rsidP="00D64325">
            <w:pPr>
              <w:jc w:val="center"/>
              <w:rPr>
                <w:b/>
                <w:color w:val="FFFFFF" w:themeColor="background1"/>
                <w:sz w:val="24"/>
                <w:szCs w:val="24"/>
              </w:rPr>
            </w:pPr>
            <w:r w:rsidRPr="008F1B0A">
              <w:rPr>
                <w:b/>
                <w:bCs/>
                <w:color w:val="FFFFFF" w:themeColor="background1"/>
                <w:sz w:val="24"/>
                <w:szCs w:val="24"/>
              </w:rPr>
              <w:t>Reference</w:t>
            </w:r>
          </w:p>
        </w:tc>
        <w:tc>
          <w:tcPr>
            <w:tcW w:w="1870" w:type="dxa"/>
            <w:shd w:val="clear" w:color="auto" w:fill="AEAAAA" w:themeFill="background2" w:themeFillShade="BF"/>
          </w:tcPr>
          <w:p w:rsidR="00D64325" w:rsidRPr="008F1B0A" w:rsidRDefault="00D64325" w:rsidP="00D64325">
            <w:pPr>
              <w:jc w:val="center"/>
              <w:rPr>
                <w:b/>
                <w:color w:val="FFFFFF" w:themeColor="background1"/>
                <w:sz w:val="24"/>
                <w:szCs w:val="24"/>
              </w:rPr>
            </w:pPr>
            <w:r w:rsidRPr="008F1B0A">
              <w:rPr>
                <w:b/>
                <w:bCs/>
                <w:color w:val="FFFFFF" w:themeColor="background1"/>
                <w:sz w:val="24"/>
                <w:szCs w:val="24"/>
              </w:rPr>
              <w:t>Tongues-speakers</w:t>
            </w:r>
          </w:p>
        </w:tc>
        <w:tc>
          <w:tcPr>
            <w:tcW w:w="1870" w:type="dxa"/>
            <w:shd w:val="clear" w:color="auto" w:fill="AEAAAA" w:themeFill="background2" w:themeFillShade="BF"/>
          </w:tcPr>
          <w:p w:rsidR="00D64325" w:rsidRPr="008F1B0A" w:rsidRDefault="00D64325" w:rsidP="00D64325">
            <w:pPr>
              <w:jc w:val="center"/>
              <w:rPr>
                <w:b/>
                <w:color w:val="FFFFFF" w:themeColor="background1"/>
                <w:sz w:val="24"/>
                <w:szCs w:val="24"/>
              </w:rPr>
            </w:pPr>
            <w:r w:rsidRPr="008F1B0A">
              <w:rPr>
                <w:b/>
                <w:bCs/>
                <w:color w:val="FFFFFF" w:themeColor="background1"/>
                <w:sz w:val="24"/>
                <w:szCs w:val="24"/>
              </w:rPr>
              <w:t>Audience</w:t>
            </w:r>
          </w:p>
        </w:tc>
        <w:tc>
          <w:tcPr>
            <w:tcW w:w="1870" w:type="dxa"/>
            <w:shd w:val="clear" w:color="auto" w:fill="AEAAAA" w:themeFill="background2" w:themeFillShade="BF"/>
          </w:tcPr>
          <w:p w:rsidR="00D64325" w:rsidRPr="008F1B0A" w:rsidRDefault="003C0932" w:rsidP="00D64325">
            <w:pPr>
              <w:jc w:val="center"/>
              <w:rPr>
                <w:b/>
                <w:color w:val="FFFFFF" w:themeColor="background1"/>
                <w:sz w:val="24"/>
                <w:szCs w:val="24"/>
              </w:rPr>
            </w:pPr>
            <w:r w:rsidRPr="008F1B0A">
              <w:rPr>
                <w:b/>
                <w:bCs/>
                <w:color w:val="FFFFFF" w:themeColor="background1"/>
                <w:sz w:val="24"/>
                <w:szCs w:val="24"/>
              </w:rPr>
              <w:t>Relation to C</w:t>
            </w:r>
            <w:r w:rsidR="00D64325" w:rsidRPr="008F1B0A">
              <w:rPr>
                <w:b/>
                <w:bCs/>
                <w:color w:val="FFFFFF" w:themeColor="background1"/>
                <w:sz w:val="24"/>
                <w:szCs w:val="24"/>
              </w:rPr>
              <w:t>onversion</w:t>
            </w:r>
          </w:p>
        </w:tc>
        <w:tc>
          <w:tcPr>
            <w:tcW w:w="1870" w:type="dxa"/>
            <w:shd w:val="clear" w:color="auto" w:fill="AEAAAA" w:themeFill="background2" w:themeFillShade="BF"/>
          </w:tcPr>
          <w:p w:rsidR="00D64325" w:rsidRPr="008F1B0A" w:rsidRDefault="00D64325" w:rsidP="00D64325">
            <w:pPr>
              <w:jc w:val="center"/>
              <w:rPr>
                <w:b/>
                <w:color w:val="FFFFFF" w:themeColor="background1"/>
                <w:sz w:val="24"/>
                <w:szCs w:val="24"/>
              </w:rPr>
            </w:pPr>
            <w:r w:rsidRPr="008F1B0A">
              <w:rPr>
                <w:b/>
                <w:bCs/>
                <w:color w:val="FFFFFF" w:themeColor="background1"/>
                <w:sz w:val="24"/>
                <w:szCs w:val="24"/>
              </w:rPr>
              <w:t>Purpose</w:t>
            </w:r>
          </w:p>
        </w:tc>
      </w:tr>
      <w:tr w:rsidR="00D64325" w:rsidRPr="008F1B0A" w:rsidTr="00D64325">
        <w:tc>
          <w:tcPr>
            <w:tcW w:w="1870" w:type="dxa"/>
          </w:tcPr>
          <w:p w:rsidR="00D64325" w:rsidRPr="008F1B0A" w:rsidRDefault="003C0932" w:rsidP="003C0932">
            <w:pPr>
              <w:rPr>
                <w:rFonts w:asciiTheme="majorHAnsi" w:hAnsiTheme="majorHAnsi"/>
                <w:b/>
                <w:sz w:val="24"/>
                <w:szCs w:val="24"/>
              </w:rPr>
            </w:pPr>
            <w:r w:rsidRPr="008F1B0A">
              <w:rPr>
                <w:b/>
                <w:sz w:val="24"/>
                <w:szCs w:val="24"/>
              </w:rPr>
              <w:t>Acts</w:t>
            </w:r>
            <w:r w:rsidR="0088411A" w:rsidRPr="008F1B0A">
              <w:rPr>
                <w:b/>
                <w:sz w:val="24"/>
                <w:szCs w:val="24"/>
              </w:rPr>
              <w:t xml:space="preserve"> </w:t>
            </w:r>
            <w:r w:rsidR="00D64325" w:rsidRPr="008F1B0A">
              <w:rPr>
                <w:b/>
                <w:sz w:val="24"/>
                <w:szCs w:val="24"/>
              </w:rPr>
              <w:t>2:1-4</w:t>
            </w:r>
          </w:p>
        </w:tc>
        <w:tc>
          <w:tcPr>
            <w:tcW w:w="1870" w:type="dxa"/>
          </w:tcPr>
          <w:p w:rsidR="00D64325" w:rsidRPr="008F1B0A" w:rsidRDefault="008C66BB" w:rsidP="00122A49">
            <w:pPr>
              <w:rPr>
                <w:rFonts w:asciiTheme="majorHAnsi" w:hAnsiTheme="majorHAnsi"/>
                <w:sz w:val="24"/>
                <w:szCs w:val="24"/>
              </w:rPr>
            </w:pPr>
            <w:r w:rsidRPr="008F1B0A">
              <w:rPr>
                <w:rFonts w:asciiTheme="majorHAnsi" w:hAnsiTheme="majorHAnsi"/>
                <w:sz w:val="24"/>
                <w:szCs w:val="24"/>
              </w:rPr>
              <w:t>Jewish believers</w:t>
            </w:r>
          </w:p>
        </w:tc>
        <w:tc>
          <w:tcPr>
            <w:tcW w:w="1870" w:type="dxa"/>
          </w:tcPr>
          <w:p w:rsidR="00D64325" w:rsidRPr="008F1B0A" w:rsidRDefault="008C66BB" w:rsidP="00122A49">
            <w:pPr>
              <w:rPr>
                <w:rFonts w:asciiTheme="majorHAnsi" w:hAnsiTheme="majorHAnsi"/>
                <w:sz w:val="24"/>
                <w:szCs w:val="24"/>
              </w:rPr>
            </w:pPr>
            <w:r w:rsidRPr="008F1B0A">
              <w:rPr>
                <w:rFonts w:asciiTheme="majorHAnsi" w:hAnsiTheme="majorHAnsi"/>
                <w:sz w:val="24"/>
                <w:szCs w:val="24"/>
              </w:rPr>
              <w:t xml:space="preserve">Unsaved Jews </w:t>
            </w:r>
            <w:r w:rsidRPr="008F1B0A">
              <w:rPr>
                <w:rFonts w:asciiTheme="majorHAnsi" w:hAnsiTheme="majorHAnsi"/>
                <w:sz w:val="24"/>
                <w:szCs w:val="24"/>
              </w:rPr>
              <w:br/>
              <w:t>and Christians</w:t>
            </w:r>
          </w:p>
        </w:tc>
        <w:tc>
          <w:tcPr>
            <w:tcW w:w="1870" w:type="dxa"/>
          </w:tcPr>
          <w:p w:rsidR="00D64325" w:rsidRPr="008F1B0A" w:rsidRDefault="00B464E3" w:rsidP="00B464E3">
            <w:pPr>
              <w:jc w:val="both"/>
              <w:rPr>
                <w:rFonts w:asciiTheme="majorHAnsi" w:hAnsiTheme="majorHAnsi"/>
                <w:sz w:val="24"/>
                <w:szCs w:val="24"/>
              </w:rPr>
            </w:pPr>
            <w:r w:rsidRPr="008F1B0A">
              <w:rPr>
                <w:rFonts w:asciiTheme="majorHAnsi" w:hAnsiTheme="majorHAnsi"/>
                <w:sz w:val="24"/>
                <w:szCs w:val="24"/>
              </w:rPr>
              <w:t>Sometime after conversion</w:t>
            </w:r>
          </w:p>
        </w:tc>
        <w:tc>
          <w:tcPr>
            <w:tcW w:w="1870" w:type="dxa"/>
          </w:tcPr>
          <w:p w:rsidR="00D64325" w:rsidRPr="008F1B0A" w:rsidRDefault="009405CF" w:rsidP="00122A49">
            <w:pPr>
              <w:rPr>
                <w:rFonts w:asciiTheme="majorHAnsi" w:hAnsiTheme="majorHAnsi"/>
                <w:sz w:val="24"/>
                <w:szCs w:val="24"/>
              </w:rPr>
            </w:pPr>
            <w:r w:rsidRPr="008F1B0A">
              <w:rPr>
                <w:rFonts w:asciiTheme="majorHAnsi" w:hAnsiTheme="majorHAnsi"/>
                <w:sz w:val="24"/>
                <w:szCs w:val="24"/>
              </w:rPr>
              <w:t>To validate (for Jews) God's working as Joel prophesied</w:t>
            </w:r>
          </w:p>
        </w:tc>
      </w:tr>
      <w:tr w:rsidR="00D64325" w:rsidRPr="008F1B0A" w:rsidTr="00D64325">
        <w:tc>
          <w:tcPr>
            <w:tcW w:w="1870" w:type="dxa"/>
          </w:tcPr>
          <w:p w:rsidR="00D64325" w:rsidRPr="008F1B0A" w:rsidRDefault="003C0932" w:rsidP="003C0932">
            <w:pPr>
              <w:rPr>
                <w:rFonts w:asciiTheme="majorHAnsi" w:hAnsiTheme="majorHAnsi"/>
                <w:b/>
                <w:sz w:val="24"/>
                <w:szCs w:val="24"/>
              </w:rPr>
            </w:pPr>
            <w:r w:rsidRPr="008F1B0A">
              <w:rPr>
                <w:b/>
                <w:sz w:val="24"/>
                <w:szCs w:val="24"/>
              </w:rPr>
              <w:t xml:space="preserve">Acts </w:t>
            </w:r>
            <w:r w:rsidR="00D64325" w:rsidRPr="008F1B0A">
              <w:rPr>
                <w:b/>
                <w:sz w:val="24"/>
                <w:szCs w:val="24"/>
              </w:rPr>
              <w:t>10:44-47</w:t>
            </w:r>
          </w:p>
        </w:tc>
        <w:tc>
          <w:tcPr>
            <w:tcW w:w="1870" w:type="dxa"/>
          </w:tcPr>
          <w:p w:rsidR="00D64325" w:rsidRPr="008F1B0A" w:rsidRDefault="008C66BB" w:rsidP="00122A49">
            <w:pPr>
              <w:rPr>
                <w:rFonts w:asciiTheme="majorHAnsi" w:hAnsiTheme="majorHAnsi"/>
                <w:sz w:val="24"/>
                <w:szCs w:val="24"/>
              </w:rPr>
            </w:pPr>
            <w:r w:rsidRPr="008F1B0A">
              <w:rPr>
                <w:rFonts w:asciiTheme="majorHAnsi" w:hAnsiTheme="majorHAnsi"/>
                <w:sz w:val="24"/>
                <w:szCs w:val="24"/>
              </w:rPr>
              <w:t>Gentile believers</w:t>
            </w:r>
          </w:p>
        </w:tc>
        <w:tc>
          <w:tcPr>
            <w:tcW w:w="1870" w:type="dxa"/>
          </w:tcPr>
          <w:p w:rsidR="00D64325" w:rsidRPr="008F1B0A" w:rsidRDefault="00B464E3" w:rsidP="00122A49">
            <w:pPr>
              <w:rPr>
                <w:rFonts w:asciiTheme="majorHAnsi" w:hAnsiTheme="majorHAnsi"/>
                <w:sz w:val="24"/>
                <w:szCs w:val="24"/>
              </w:rPr>
            </w:pPr>
            <w:r w:rsidRPr="008F1B0A">
              <w:rPr>
                <w:rFonts w:asciiTheme="majorHAnsi" w:hAnsiTheme="majorHAnsi"/>
                <w:sz w:val="24"/>
                <w:szCs w:val="24"/>
              </w:rPr>
              <w:t>Jewish believers who doubted God's plan</w:t>
            </w:r>
          </w:p>
        </w:tc>
        <w:tc>
          <w:tcPr>
            <w:tcW w:w="1870" w:type="dxa"/>
          </w:tcPr>
          <w:p w:rsidR="00D64325" w:rsidRPr="008F1B0A" w:rsidRDefault="00B464E3" w:rsidP="00B464E3">
            <w:pPr>
              <w:jc w:val="both"/>
              <w:rPr>
                <w:rFonts w:asciiTheme="majorHAnsi" w:hAnsiTheme="majorHAnsi"/>
                <w:sz w:val="24"/>
                <w:szCs w:val="24"/>
              </w:rPr>
            </w:pPr>
            <w:r w:rsidRPr="008F1B0A">
              <w:rPr>
                <w:rFonts w:asciiTheme="majorHAnsi" w:hAnsiTheme="majorHAnsi"/>
                <w:sz w:val="24"/>
                <w:szCs w:val="24"/>
              </w:rPr>
              <w:t>Immediately after conversion</w:t>
            </w:r>
          </w:p>
        </w:tc>
        <w:tc>
          <w:tcPr>
            <w:tcW w:w="1870" w:type="dxa"/>
          </w:tcPr>
          <w:p w:rsidR="00D64325" w:rsidRPr="008F1B0A" w:rsidRDefault="009405CF" w:rsidP="00122A49">
            <w:pPr>
              <w:rPr>
                <w:rFonts w:asciiTheme="majorHAnsi" w:hAnsiTheme="majorHAnsi"/>
                <w:sz w:val="24"/>
                <w:szCs w:val="24"/>
              </w:rPr>
            </w:pPr>
            <w:r w:rsidRPr="008F1B0A">
              <w:rPr>
                <w:rFonts w:asciiTheme="majorHAnsi" w:hAnsiTheme="majorHAnsi"/>
                <w:sz w:val="24"/>
                <w:szCs w:val="24"/>
              </w:rPr>
              <w:t>To validate (for Jews) God's working among Gentiles as He had among Jews</w:t>
            </w:r>
          </w:p>
        </w:tc>
      </w:tr>
      <w:tr w:rsidR="00D64325" w:rsidRPr="008F1B0A" w:rsidTr="00B464E3">
        <w:trPr>
          <w:trHeight w:val="890"/>
        </w:trPr>
        <w:tc>
          <w:tcPr>
            <w:tcW w:w="1870" w:type="dxa"/>
          </w:tcPr>
          <w:p w:rsidR="00D64325" w:rsidRPr="008F1B0A" w:rsidRDefault="003C0932" w:rsidP="003C0932">
            <w:pPr>
              <w:rPr>
                <w:rFonts w:asciiTheme="majorHAnsi" w:hAnsiTheme="majorHAnsi"/>
                <w:b/>
                <w:sz w:val="24"/>
                <w:szCs w:val="24"/>
              </w:rPr>
            </w:pPr>
            <w:r w:rsidRPr="008F1B0A">
              <w:rPr>
                <w:b/>
                <w:sz w:val="24"/>
                <w:szCs w:val="24"/>
              </w:rPr>
              <w:t>Acts</w:t>
            </w:r>
            <w:r w:rsidR="0088411A" w:rsidRPr="008F1B0A">
              <w:rPr>
                <w:b/>
                <w:sz w:val="24"/>
                <w:szCs w:val="24"/>
              </w:rPr>
              <w:t xml:space="preserve"> </w:t>
            </w:r>
            <w:r w:rsidRPr="008F1B0A">
              <w:rPr>
                <w:b/>
                <w:sz w:val="24"/>
                <w:szCs w:val="24"/>
              </w:rPr>
              <w:t>19:1-7</w:t>
            </w:r>
          </w:p>
        </w:tc>
        <w:tc>
          <w:tcPr>
            <w:tcW w:w="1870" w:type="dxa"/>
          </w:tcPr>
          <w:p w:rsidR="00D64325" w:rsidRPr="008F1B0A" w:rsidRDefault="008C66BB" w:rsidP="00122A49">
            <w:pPr>
              <w:rPr>
                <w:rFonts w:asciiTheme="majorHAnsi" w:hAnsiTheme="majorHAnsi"/>
                <w:sz w:val="24"/>
                <w:szCs w:val="24"/>
              </w:rPr>
            </w:pPr>
            <w:r w:rsidRPr="008F1B0A">
              <w:rPr>
                <w:rFonts w:asciiTheme="majorHAnsi" w:hAnsiTheme="majorHAnsi"/>
                <w:sz w:val="24"/>
                <w:szCs w:val="24"/>
              </w:rPr>
              <w:t>Believers</w:t>
            </w:r>
          </w:p>
        </w:tc>
        <w:tc>
          <w:tcPr>
            <w:tcW w:w="1870" w:type="dxa"/>
          </w:tcPr>
          <w:p w:rsidR="00D64325" w:rsidRPr="008F1B0A" w:rsidRDefault="00B464E3" w:rsidP="00122A49">
            <w:pPr>
              <w:rPr>
                <w:rFonts w:asciiTheme="majorHAnsi" w:hAnsiTheme="majorHAnsi"/>
                <w:sz w:val="24"/>
                <w:szCs w:val="24"/>
              </w:rPr>
            </w:pPr>
            <w:r w:rsidRPr="008F1B0A">
              <w:rPr>
                <w:rFonts w:asciiTheme="majorHAnsi" w:hAnsiTheme="majorHAnsi"/>
                <w:sz w:val="24"/>
                <w:szCs w:val="24"/>
              </w:rPr>
              <w:t>Jews who needed confirmation of Paul's message</w:t>
            </w:r>
          </w:p>
        </w:tc>
        <w:tc>
          <w:tcPr>
            <w:tcW w:w="1870" w:type="dxa"/>
          </w:tcPr>
          <w:p w:rsidR="00D64325" w:rsidRPr="008F1B0A" w:rsidRDefault="00B464E3" w:rsidP="00B464E3">
            <w:pPr>
              <w:jc w:val="both"/>
              <w:rPr>
                <w:rFonts w:asciiTheme="majorHAnsi" w:hAnsiTheme="majorHAnsi"/>
                <w:sz w:val="24"/>
                <w:szCs w:val="24"/>
              </w:rPr>
            </w:pPr>
            <w:r w:rsidRPr="008F1B0A">
              <w:rPr>
                <w:rFonts w:asciiTheme="majorHAnsi" w:hAnsiTheme="majorHAnsi"/>
                <w:sz w:val="24"/>
                <w:szCs w:val="24"/>
              </w:rPr>
              <w:t>Immediately after conversion</w:t>
            </w:r>
          </w:p>
        </w:tc>
        <w:tc>
          <w:tcPr>
            <w:tcW w:w="1870" w:type="dxa"/>
          </w:tcPr>
          <w:p w:rsidR="00D64325" w:rsidRPr="008F1B0A" w:rsidRDefault="009405CF" w:rsidP="00122A49">
            <w:pPr>
              <w:rPr>
                <w:rFonts w:asciiTheme="majorHAnsi" w:hAnsiTheme="majorHAnsi"/>
                <w:sz w:val="24"/>
                <w:szCs w:val="24"/>
              </w:rPr>
            </w:pPr>
            <w:r w:rsidRPr="008F1B0A">
              <w:rPr>
                <w:rFonts w:asciiTheme="majorHAnsi" w:hAnsiTheme="majorHAnsi"/>
                <w:sz w:val="24"/>
                <w:szCs w:val="24"/>
              </w:rPr>
              <w:t>To validate (for Jews) Paul's gospel message</w:t>
            </w:r>
          </w:p>
        </w:tc>
      </w:tr>
    </w:tbl>
    <w:p w:rsidR="00D64325" w:rsidRPr="008F1B0A" w:rsidRDefault="00D64325" w:rsidP="00DB45F7">
      <w:pPr>
        <w:rPr>
          <w:rFonts w:asciiTheme="majorHAnsi" w:hAnsiTheme="majorHAnsi"/>
          <w:sz w:val="24"/>
          <w:szCs w:val="24"/>
        </w:rPr>
      </w:pPr>
    </w:p>
    <w:p w:rsidR="009405CF" w:rsidRPr="008F1B0A" w:rsidRDefault="0097610D" w:rsidP="009405CF">
      <w:pPr>
        <w:rPr>
          <w:rFonts w:asciiTheme="majorHAnsi" w:hAnsiTheme="majorHAnsi"/>
          <w:sz w:val="24"/>
          <w:szCs w:val="24"/>
        </w:rPr>
      </w:pPr>
      <w:r w:rsidRPr="008F1B0A">
        <w:rPr>
          <w:rFonts w:asciiTheme="majorHAnsi" w:hAnsiTheme="majorHAnsi"/>
          <w:sz w:val="24"/>
          <w:szCs w:val="24"/>
        </w:rPr>
        <w:t>T</w:t>
      </w:r>
      <w:r w:rsidR="009405CF" w:rsidRPr="008F1B0A">
        <w:rPr>
          <w:rFonts w:asciiTheme="majorHAnsi" w:hAnsiTheme="majorHAnsi"/>
          <w:sz w:val="24"/>
          <w:szCs w:val="24"/>
        </w:rPr>
        <w:t>he gift of tongues was a term that covered speaking in a language or languages that the speaker had never studied. Note that the miracle was not hearing one's own language, but speaking in another language. This gift was very helpful as the believers began to carry out the Great Commission, especially in their evangelization of Jews. Acts documents and emphasizes the Lord's work in executing that mission.</w:t>
      </w:r>
    </w:p>
    <w:p w:rsidR="009405CF" w:rsidRPr="008F1B0A" w:rsidRDefault="009405CF" w:rsidP="009405CF">
      <w:pPr>
        <w:rPr>
          <w:rFonts w:asciiTheme="majorHAnsi" w:hAnsiTheme="majorHAnsi"/>
          <w:sz w:val="24"/>
          <w:szCs w:val="24"/>
        </w:rPr>
      </w:pPr>
      <w:r w:rsidRPr="008F1B0A">
        <w:rPr>
          <w:rFonts w:asciiTheme="majorHAnsi" w:hAnsiTheme="majorHAnsi"/>
          <w:sz w:val="24"/>
          <w:szCs w:val="24"/>
        </w:rPr>
        <w:t>Evidently most, if not all the believers present, spoke in tongues (vv. Acts 3, 7-11). It has been suggested that the tongues speaking on the day of Pentecost was not a normal manifestation of the gift of tongues. It may have been a unique divine intervention (miracle) instead.</w:t>
      </w:r>
    </w:p>
    <w:p w:rsidR="009405CF" w:rsidRPr="008F1B0A" w:rsidRDefault="009405CF" w:rsidP="009405CF">
      <w:pPr>
        <w:rPr>
          <w:rFonts w:asciiTheme="majorHAnsi" w:hAnsiTheme="majorHAnsi"/>
          <w:sz w:val="24"/>
          <w:szCs w:val="24"/>
        </w:rPr>
      </w:pPr>
      <w:r w:rsidRPr="008F1B0A">
        <w:rPr>
          <w:rFonts w:asciiTheme="majorHAnsi" w:hAnsiTheme="majorHAnsi"/>
          <w:sz w:val="24"/>
          <w:szCs w:val="24"/>
        </w:rPr>
        <w:t>If these early Christians spoke in tongues, should not modern Christians do so too? Speaking in tongues is never commanded in the New Testament. Its purpose was to authenticate new revelation to Jews. And it was not a practice that the apostles valued highly, even in the early church (cf. 1 Corinthians 12—14). Therefore, I would say they should not.</w:t>
      </w:r>
      <w:r w:rsidRPr="008F1B0A">
        <w:rPr>
          <w:rStyle w:val="EndnoteReference"/>
          <w:rFonts w:asciiTheme="majorHAnsi" w:hAnsiTheme="majorHAnsi"/>
          <w:sz w:val="24"/>
          <w:szCs w:val="24"/>
        </w:rPr>
        <w:endnoteReference w:id="3"/>
      </w:r>
    </w:p>
    <w:p w:rsidR="00DB45F7" w:rsidRPr="008F1B0A" w:rsidRDefault="00DB45F7" w:rsidP="0029034C">
      <w:pPr>
        <w:rPr>
          <w:rFonts w:asciiTheme="majorHAnsi" w:hAnsiTheme="majorHAnsi" w:cstheme="majorHAnsi"/>
          <w:sz w:val="24"/>
          <w:szCs w:val="24"/>
        </w:rPr>
      </w:pPr>
    </w:p>
    <w:sectPr w:rsidR="00DB45F7" w:rsidRPr="008F1B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66E" w:rsidRDefault="0093766E" w:rsidP="008F5FA2">
      <w:pPr>
        <w:spacing w:after="0" w:line="240" w:lineRule="auto"/>
      </w:pPr>
      <w:r>
        <w:separator/>
      </w:r>
    </w:p>
  </w:endnote>
  <w:endnote w:type="continuationSeparator" w:id="0">
    <w:p w:rsidR="0093766E" w:rsidRDefault="0093766E" w:rsidP="008F5FA2">
      <w:pPr>
        <w:spacing w:after="0" w:line="240" w:lineRule="auto"/>
      </w:pPr>
      <w:r>
        <w:continuationSeparator/>
      </w:r>
    </w:p>
  </w:endnote>
  <w:endnote w:id="1">
    <w:p w:rsidR="009A2A3E" w:rsidRDefault="009A2A3E">
      <w:pPr>
        <w:pStyle w:val="EndnoteText"/>
      </w:pPr>
      <w:r>
        <w:rPr>
          <w:rStyle w:val="EndnoteReference"/>
        </w:rPr>
        <w:endnoteRef/>
      </w:r>
      <w:r>
        <w:t xml:space="preserve"> </w:t>
      </w:r>
      <w:r w:rsidR="002B30F0">
        <w:rPr>
          <w:i/>
          <w:iCs/>
        </w:rPr>
        <w:t>Dr. Constable's Notes</w:t>
      </w:r>
      <w:r w:rsidR="002B30F0">
        <w:t xml:space="preserve">, authored and </w:t>
      </w:r>
      <w:r w:rsidR="00DB45F7">
        <w:t xml:space="preserve">edited </w:t>
      </w:r>
      <w:r w:rsidR="002B30F0">
        <w:t xml:space="preserve">by Dr. Thomas L. Constable since 1987 Acts 2:1  </w:t>
      </w:r>
    </w:p>
  </w:endnote>
  <w:endnote w:id="2">
    <w:p w:rsidR="00DB45F7" w:rsidRDefault="00DB45F7">
      <w:pPr>
        <w:pStyle w:val="EndnoteText"/>
      </w:pPr>
      <w:r>
        <w:rPr>
          <w:rStyle w:val="EndnoteReference"/>
        </w:rPr>
        <w:endnoteRef/>
      </w:r>
      <w:r>
        <w:t xml:space="preserve"> </w:t>
      </w:r>
      <w:r>
        <w:rPr>
          <w:i/>
          <w:iCs/>
        </w:rPr>
        <w:t>Dr. Constable's Notes</w:t>
      </w:r>
      <w:r>
        <w:t>, authored and edited by Dr. Thomas L. Constable since 1987 Acts 2:4</w:t>
      </w:r>
    </w:p>
  </w:endnote>
  <w:endnote w:id="3">
    <w:p w:rsidR="009405CF" w:rsidRDefault="009405CF">
      <w:pPr>
        <w:pStyle w:val="EndnoteText"/>
      </w:pPr>
      <w:r>
        <w:rPr>
          <w:rStyle w:val="EndnoteReference"/>
        </w:rPr>
        <w:endnoteRef/>
      </w:r>
      <w:r>
        <w:t xml:space="preserve"> </w:t>
      </w:r>
      <w:r>
        <w:rPr>
          <w:i/>
          <w:iCs/>
        </w:rPr>
        <w:t>Dr. Constable's Notes</w:t>
      </w:r>
      <w:r>
        <w:t>, authored and edited by Dr. Thomas L. Constable since 1987 Acts 2:4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Basic">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66E" w:rsidRDefault="0093766E" w:rsidP="008F5FA2">
      <w:pPr>
        <w:spacing w:after="0" w:line="240" w:lineRule="auto"/>
      </w:pPr>
      <w:r>
        <w:separator/>
      </w:r>
    </w:p>
  </w:footnote>
  <w:footnote w:type="continuationSeparator" w:id="0">
    <w:p w:rsidR="0093766E" w:rsidRDefault="0093766E" w:rsidP="008F5F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C7A"/>
    <w:multiLevelType w:val="hybridMultilevel"/>
    <w:tmpl w:val="51A80BAC"/>
    <w:lvl w:ilvl="0" w:tplc="0E8C5632">
      <w:start w:val="1"/>
      <w:numFmt w:val="lowerLetter"/>
      <w:lvlText w:val="%1."/>
      <w:lvlJc w:val="left"/>
      <w:pPr>
        <w:ind w:left="2655" w:hanging="360"/>
      </w:pPr>
      <w:rPr>
        <w:rFonts w:hint="default"/>
      </w:rPr>
    </w:lvl>
    <w:lvl w:ilvl="1" w:tplc="04090019" w:tentative="1">
      <w:start w:val="1"/>
      <w:numFmt w:val="lowerLetter"/>
      <w:lvlText w:val="%2."/>
      <w:lvlJc w:val="left"/>
      <w:pPr>
        <w:ind w:left="3375" w:hanging="360"/>
      </w:pPr>
    </w:lvl>
    <w:lvl w:ilvl="2" w:tplc="0409001B" w:tentative="1">
      <w:start w:val="1"/>
      <w:numFmt w:val="lowerRoman"/>
      <w:lvlText w:val="%3."/>
      <w:lvlJc w:val="right"/>
      <w:pPr>
        <w:ind w:left="4095" w:hanging="180"/>
      </w:pPr>
    </w:lvl>
    <w:lvl w:ilvl="3" w:tplc="0409000F" w:tentative="1">
      <w:start w:val="1"/>
      <w:numFmt w:val="decimal"/>
      <w:lvlText w:val="%4."/>
      <w:lvlJc w:val="left"/>
      <w:pPr>
        <w:ind w:left="4815" w:hanging="360"/>
      </w:pPr>
    </w:lvl>
    <w:lvl w:ilvl="4" w:tplc="04090019" w:tentative="1">
      <w:start w:val="1"/>
      <w:numFmt w:val="lowerLetter"/>
      <w:lvlText w:val="%5."/>
      <w:lvlJc w:val="left"/>
      <w:pPr>
        <w:ind w:left="5535" w:hanging="360"/>
      </w:pPr>
    </w:lvl>
    <w:lvl w:ilvl="5" w:tplc="0409001B" w:tentative="1">
      <w:start w:val="1"/>
      <w:numFmt w:val="lowerRoman"/>
      <w:lvlText w:val="%6."/>
      <w:lvlJc w:val="right"/>
      <w:pPr>
        <w:ind w:left="6255" w:hanging="180"/>
      </w:pPr>
    </w:lvl>
    <w:lvl w:ilvl="6" w:tplc="0409000F" w:tentative="1">
      <w:start w:val="1"/>
      <w:numFmt w:val="decimal"/>
      <w:lvlText w:val="%7."/>
      <w:lvlJc w:val="left"/>
      <w:pPr>
        <w:ind w:left="6975" w:hanging="360"/>
      </w:pPr>
    </w:lvl>
    <w:lvl w:ilvl="7" w:tplc="04090019" w:tentative="1">
      <w:start w:val="1"/>
      <w:numFmt w:val="lowerLetter"/>
      <w:lvlText w:val="%8."/>
      <w:lvlJc w:val="left"/>
      <w:pPr>
        <w:ind w:left="7695" w:hanging="360"/>
      </w:pPr>
    </w:lvl>
    <w:lvl w:ilvl="8" w:tplc="0409001B" w:tentative="1">
      <w:start w:val="1"/>
      <w:numFmt w:val="lowerRoman"/>
      <w:lvlText w:val="%9."/>
      <w:lvlJc w:val="right"/>
      <w:pPr>
        <w:ind w:left="8415" w:hanging="180"/>
      </w:pPr>
    </w:lvl>
  </w:abstractNum>
  <w:abstractNum w:abstractNumId="1" w15:restartNumberingAfterBreak="0">
    <w:nsid w:val="0A61595A"/>
    <w:multiLevelType w:val="hybridMultilevel"/>
    <w:tmpl w:val="0242FD50"/>
    <w:lvl w:ilvl="0" w:tplc="CC768904">
      <w:start w:val="1"/>
      <w:numFmt w:val="lowerLetter"/>
      <w:lvlText w:val="%1."/>
      <w:lvlJc w:val="left"/>
      <w:pPr>
        <w:ind w:left="2550" w:hanging="360"/>
      </w:pPr>
      <w:rPr>
        <w:rFonts w:asciiTheme="majorHAnsi" w:hAnsiTheme="majorHAnsi" w:cstheme="majorHAnsi" w:hint="default"/>
      </w:r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2" w15:restartNumberingAfterBreak="0">
    <w:nsid w:val="0EE467EE"/>
    <w:multiLevelType w:val="hybridMultilevel"/>
    <w:tmpl w:val="C8CA9F24"/>
    <w:lvl w:ilvl="0" w:tplc="4378D7D6">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13C058A1"/>
    <w:multiLevelType w:val="hybridMultilevel"/>
    <w:tmpl w:val="4F086C0C"/>
    <w:lvl w:ilvl="0" w:tplc="419EDF2C">
      <w:start w:val="1"/>
      <w:numFmt w:val="decimal"/>
      <w:lvlText w:val="%1."/>
      <w:lvlJc w:val="left"/>
      <w:pPr>
        <w:ind w:left="2505" w:hanging="360"/>
      </w:pPr>
      <w:rPr>
        <w:rFonts w:asciiTheme="minorHAnsi" w:hAnsiTheme="minorHAnsi" w:cstheme="minorBidi" w:hint="default"/>
        <w:b/>
        <w:sz w:val="32"/>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4" w15:restartNumberingAfterBreak="0">
    <w:nsid w:val="18580F2A"/>
    <w:multiLevelType w:val="hybridMultilevel"/>
    <w:tmpl w:val="9A925376"/>
    <w:lvl w:ilvl="0" w:tplc="5126762A">
      <w:start w:val="1"/>
      <w:numFmt w:val="lowerLetter"/>
      <w:lvlText w:val="%1."/>
      <w:lvlJc w:val="left"/>
      <w:pPr>
        <w:ind w:left="2640" w:hanging="360"/>
      </w:pPr>
      <w:rPr>
        <w:rFonts w:asciiTheme="minorHAnsi" w:hAnsiTheme="minorHAnsi" w:cstheme="minorBidi"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5" w15:restartNumberingAfterBreak="0">
    <w:nsid w:val="1F774111"/>
    <w:multiLevelType w:val="multilevel"/>
    <w:tmpl w:val="D2AA6E94"/>
    <w:lvl w:ilvl="0">
      <w:start w:val="1"/>
      <w:numFmt w:val="lowerLetter"/>
      <w:lvlText w:val="%1."/>
      <w:lvlJc w:val="left"/>
      <w:pPr>
        <w:ind w:left="1635" w:hanging="360"/>
      </w:pPr>
      <w:rPr>
        <w:rFonts w:hint="default"/>
      </w:rPr>
    </w:lvl>
    <w:lvl w:ilvl="1">
      <w:start w:val="1"/>
      <w:numFmt w:val="lowerLetter"/>
      <w:lvlText w:val="%2."/>
      <w:lvlJc w:val="left"/>
      <w:pPr>
        <w:ind w:left="2355" w:hanging="360"/>
      </w:pPr>
    </w:lvl>
    <w:lvl w:ilvl="2">
      <w:start w:val="1"/>
      <w:numFmt w:val="lowerRoman"/>
      <w:lvlText w:val="%3."/>
      <w:lvlJc w:val="right"/>
      <w:pPr>
        <w:ind w:left="3075" w:hanging="180"/>
      </w:pPr>
    </w:lvl>
    <w:lvl w:ilvl="3">
      <w:start w:val="1"/>
      <w:numFmt w:val="decimal"/>
      <w:lvlText w:val="%4."/>
      <w:lvlJc w:val="left"/>
      <w:pPr>
        <w:ind w:left="3795" w:hanging="360"/>
      </w:pPr>
    </w:lvl>
    <w:lvl w:ilvl="4">
      <w:start w:val="1"/>
      <w:numFmt w:val="lowerLetter"/>
      <w:lvlText w:val="%5."/>
      <w:lvlJc w:val="left"/>
      <w:pPr>
        <w:ind w:left="4515" w:hanging="360"/>
      </w:pPr>
    </w:lvl>
    <w:lvl w:ilvl="5">
      <w:start w:val="1"/>
      <w:numFmt w:val="lowerRoman"/>
      <w:lvlText w:val="%6."/>
      <w:lvlJc w:val="right"/>
      <w:pPr>
        <w:ind w:left="5235" w:hanging="180"/>
      </w:pPr>
    </w:lvl>
    <w:lvl w:ilvl="6">
      <w:start w:val="1"/>
      <w:numFmt w:val="decimal"/>
      <w:lvlText w:val="%7."/>
      <w:lvlJc w:val="left"/>
      <w:pPr>
        <w:ind w:left="5955" w:hanging="360"/>
      </w:pPr>
    </w:lvl>
    <w:lvl w:ilvl="7">
      <w:start w:val="1"/>
      <w:numFmt w:val="lowerLetter"/>
      <w:lvlText w:val="%8."/>
      <w:lvlJc w:val="left"/>
      <w:pPr>
        <w:ind w:left="6675" w:hanging="360"/>
      </w:pPr>
    </w:lvl>
    <w:lvl w:ilvl="8">
      <w:start w:val="1"/>
      <w:numFmt w:val="lowerRoman"/>
      <w:lvlText w:val="%9."/>
      <w:lvlJc w:val="right"/>
      <w:pPr>
        <w:ind w:left="7395" w:hanging="180"/>
      </w:pPr>
    </w:lvl>
  </w:abstractNum>
  <w:abstractNum w:abstractNumId="6" w15:restartNumberingAfterBreak="0">
    <w:nsid w:val="21125B84"/>
    <w:multiLevelType w:val="hybridMultilevel"/>
    <w:tmpl w:val="7528F010"/>
    <w:lvl w:ilvl="0" w:tplc="4F861F04">
      <w:start w:val="1"/>
      <w:numFmt w:val="upperLetter"/>
      <w:lvlText w:val="%1."/>
      <w:lvlJc w:val="left"/>
      <w:pPr>
        <w:ind w:left="1440" w:hanging="360"/>
      </w:pPr>
      <w:rPr>
        <w:rFonts w:asciiTheme="majorHAnsi" w:eastAsiaTheme="minorHAnsi" w:hAnsiTheme="majorHAnsi" w:cstheme="majorHAnsi"/>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701772"/>
    <w:multiLevelType w:val="hybridMultilevel"/>
    <w:tmpl w:val="0338E1B8"/>
    <w:lvl w:ilvl="0" w:tplc="F270765C">
      <w:start w:val="1"/>
      <w:numFmt w:val="lowerLetter"/>
      <w:lvlText w:val="%1."/>
      <w:lvlJc w:val="left"/>
      <w:pPr>
        <w:ind w:left="2865" w:hanging="360"/>
      </w:pPr>
      <w:rPr>
        <w:rFonts w:hint="default"/>
      </w:rPr>
    </w:lvl>
    <w:lvl w:ilvl="1" w:tplc="04090019" w:tentative="1">
      <w:start w:val="1"/>
      <w:numFmt w:val="lowerLetter"/>
      <w:lvlText w:val="%2."/>
      <w:lvlJc w:val="left"/>
      <w:pPr>
        <w:ind w:left="3585" w:hanging="360"/>
      </w:pPr>
    </w:lvl>
    <w:lvl w:ilvl="2" w:tplc="0409001B" w:tentative="1">
      <w:start w:val="1"/>
      <w:numFmt w:val="lowerRoman"/>
      <w:lvlText w:val="%3."/>
      <w:lvlJc w:val="right"/>
      <w:pPr>
        <w:ind w:left="4305" w:hanging="180"/>
      </w:pPr>
    </w:lvl>
    <w:lvl w:ilvl="3" w:tplc="0409000F" w:tentative="1">
      <w:start w:val="1"/>
      <w:numFmt w:val="decimal"/>
      <w:lvlText w:val="%4."/>
      <w:lvlJc w:val="left"/>
      <w:pPr>
        <w:ind w:left="5025" w:hanging="360"/>
      </w:pPr>
    </w:lvl>
    <w:lvl w:ilvl="4" w:tplc="04090019" w:tentative="1">
      <w:start w:val="1"/>
      <w:numFmt w:val="lowerLetter"/>
      <w:lvlText w:val="%5."/>
      <w:lvlJc w:val="left"/>
      <w:pPr>
        <w:ind w:left="5745" w:hanging="360"/>
      </w:pPr>
    </w:lvl>
    <w:lvl w:ilvl="5" w:tplc="0409001B" w:tentative="1">
      <w:start w:val="1"/>
      <w:numFmt w:val="lowerRoman"/>
      <w:lvlText w:val="%6."/>
      <w:lvlJc w:val="right"/>
      <w:pPr>
        <w:ind w:left="6465" w:hanging="180"/>
      </w:pPr>
    </w:lvl>
    <w:lvl w:ilvl="6" w:tplc="0409000F" w:tentative="1">
      <w:start w:val="1"/>
      <w:numFmt w:val="decimal"/>
      <w:lvlText w:val="%7."/>
      <w:lvlJc w:val="left"/>
      <w:pPr>
        <w:ind w:left="7185" w:hanging="360"/>
      </w:pPr>
    </w:lvl>
    <w:lvl w:ilvl="7" w:tplc="04090019" w:tentative="1">
      <w:start w:val="1"/>
      <w:numFmt w:val="lowerLetter"/>
      <w:lvlText w:val="%8."/>
      <w:lvlJc w:val="left"/>
      <w:pPr>
        <w:ind w:left="7905" w:hanging="360"/>
      </w:pPr>
    </w:lvl>
    <w:lvl w:ilvl="8" w:tplc="0409001B" w:tentative="1">
      <w:start w:val="1"/>
      <w:numFmt w:val="lowerRoman"/>
      <w:lvlText w:val="%9."/>
      <w:lvlJc w:val="right"/>
      <w:pPr>
        <w:ind w:left="8625" w:hanging="180"/>
      </w:pPr>
    </w:lvl>
  </w:abstractNum>
  <w:abstractNum w:abstractNumId="8" w15:restartNumberingAfterBreak="0">
    <w:nsid w:val="2BAD362E"/>
    <w:multiLevelType w:val="hybridMultilevel"/>
    <w:tmpl w:val="8ABCB978"/>
    <w:lvl w:ilvl="0" w:tplc="302083B0">
      <w:start w:val="1"/>
      <w:numFmt w:val="lowerLetter"/>
      <w:lvlText w:val="%1."/>
      <w:lvlJc w:val="left"/>
      <w:pPr>
        <w:ind w:left="2550" w:hanging="360"/>
      </w:pPr>
      <w:rPr>
        <w:rFonts w:hint="default"/>
        <w:b/>
      </w:r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9" w15:restartNumberingAfterBreak="0">
    <w:nsid w:val="2C895212"/>
    <w:multiLevelType w:val="hybridMultilevel"/>
    <w:tmpl w:val="8B24866A"/>
    <w:lvl w:ilvl="0" w:tplc="7B4469BA">
      <w:start w:val="1"/>
      <w:numFmt w:val="lowerLetter"/>
      <w:lvlText w:val="%1."/>
      <w:lvlJc w:val="left"/>
      <w:pPr>
        <w:ind w:left="465" w:hanging="360"/>
      </w:pPr>
      <w:rPr>
        <w:rFonts w:asciiTheme="majorHAnsi" w:hAnsiTheme="majorHAnsi" w:cstheme="majorHAnsi" w:hint="default"/>
        <w:color w:val="FF000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 w15:restartNumberingAfterBreak="0">
    <w:nsid w:val="2CA152EA"/>
    <w:multiLevelType w:val="hybridMultilevel"/>
    <w:tmpl w:val="D8C6CAC0"/>
    <w:lvl w:ilvl="0" w:tplc="C1CE931A">
      <w:start w:val="1"/>
      <w:numFmt w:val="lowerLetter"/>
      <w:lvlText w:val="%1."/>
      <w:lvlJc w:val="left"/>
      <w:pPr>
        <w:ind w:left="2745" w:hanging="360"/>
      </w:pPr>
      <w:rPr>
        <w:rFonts w:asciiTheme="majorHAnsi" w:hAnsiTheme="majorHAnsi" w:cstheme="majorHAnsi" w:hint="default"/>
      </w:rPr>
    </w:lvl>
    <w:lvl w:ilvl="1" w:tplc="04090019" w:tentative="1">
      <w:start w:val="1"/>
      <w:numFmt w:val="lowerLetter"/>
      <w:lvlText w:val="%2."/>
      <w:lvlJc w:val="left"/>
      <w:pPr>
        <w:ind w:left="3465" w:hanging="360"/>
      </w:pPr>
    </w:lvl>
    <w:lvl w:ilvl="2" w:tplc="0409001B" w:tentative="1">
      <w:start w:val="1"/>
      <w:numFmt w:val="lowerRoman"/>
      <w:lvlText w:val="%3."/>
      <w:lvlJc w:val="right"/>
      <w:pPr>
        <w:ind w:left="4185" w:hanging="180"/>
      </w:pPr>
    </w:lvl>
    <w:lvl w:ilvl="3" w:tplc="0409000F" w:tentative="1">
      <w:start w:val="1"/>
      <w:numFmt w:val="decimal"/>
      <w:lvlText w:val="%4."/>
      <w:lvlJc w:val="left"/>
      <w:pPr>
        <w:ind w:left="4905" w:hanging="360"/>
      </w:pPr>
    </w:lvl>
    <w:lvl w:ilvl="4" w:tplc="04090019" w:tentative="1">
      <w:start w:val="1"/>
      <w:numFmt w:val="lowerLetter"/>
      <w:lvlText w:val="%5."/>
      <w:lvlJc w:val="left"/>
      <w:pPr>
        <w:ind w:left="5625" w:hanging="360"/>
      </w:pPr>
    </w:lvl>
    <w:lvl w:ilvl="5" w:tplc="0409001B" w:tentative="1">
      <w:start w:val="1"/>
      <w:numFmt w:val="lowerRoman"/>
      <w:lvlText w:val="%6."/>
      <w:lvlJc w:val="right"/>
      <w:pPr>
        <w:ind w:left="6345" w:hanging="180"/>
      </w:pPr>
    </w:lvl>
    <w:lvl w:ilvl="6" w:tplc="0409000F" w:tentative="1">
      <w:start w:val="1"/>
      <w:numFmt w:val="decimal"/>
      <w:lvlText w:val="%7."/>
      <w:lvlJc w:val="left"/>
      <w:pPr>
        <w:ind w:left="7065" w:hanging="360"/>
      </w:pPr>
    </w:lvl>
    <w:lvl w:ilvl="7" w:tplc="04090019" w:tentative="1">
      <w:start w:val="1"/>
      <w:numFmt w:val="lowerLetter"/>
      <w:lvlText w:val="%8."/>
      <w:lvlJc w:val="left"/>
      <w:pPr>
        <w:ind w:left="7785" w:hanging="360"/>
      </w:pPr>
    </w:lvl>
    <w:lvl w:ilvl="8" w:tplc="0409001B" w:tentative="1">
      <w:start w:val="1"/>
      <w:numFmt w:val="lowerRoman"/>
      <w:lvlText w:val="%9."/>
      <w:lvlJc w:val="right"/>
      <w:pPr>
        <w:ind w:left="8505" w:hanging="180"/>
      </w:pPr>
    </w:lvl>
  </w:abstractNum>
  <w:abstractNum w:abstractNumId="11" w15:restartNumberingAfterBreak="0">
    <w:nsid w:val="395779D3"/>
    <w:multiLevelType w:val="hybridMultilevel"/>
    <w:tmpl w:val="DE5C2360"/>
    <w:lvl w:ilvl="0" w:tplc="2F9CC7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A2452"/>
    <w:multiLevelType w:val="hybridMultilevel"/>
    <w:tmpl w:val="43022F0A"/>
    <w:lvl w:ilvl="0" w:tplc="131A1A3E">
      <w:start w:val="1"/>
      <w:numFmt w:val="lowerLetter"/>
      <w:lvlText w:val="%1."/>
      <w:lvlJc w:val="left"/>
      <w:pPr>
        <w:ind w:left="2835" w:hanging="360"/>
      </w:pPr>
      <w:rPr>
        <w:rFonts w:hint="default"/>
      </w:rPr>
    </w:lvl>
    <w:lvl w:ilvl="1" w:tplc="04090019" w:tentative="1">
      <w:start w:val="1"/>
      <w:numFmt w:val="lowerLetter"/>
      <w:lvlText w:val="%2."/>
      <w:lvlJc w:val="left"/>
      <w:pPr>
        <w:ind w:left="3555" w:hanging="360"/>
      </w:pPr>
    </w:lvl>
    <w:lvl w:ilvl="2" w:tplc="0409001B" w:tentative="1">
      <w:start w:val="1"/>
      <w:numFmt w:val="lowerRoman"/>
      <w:lvlText w:val="%3."/>
      <w:lvlJc w:val="right"/>
      <w:pPr>
        <w:ind w:left="4275" w:hanging="180"/>
      </w:pPr>
    </w:lvl>
    <w:lvl w:ilvl="3" w:tplc="0409000F" w:tentative="1">
      <w:start w:val="1"/>
      <w:numFmt w:val="decimal"/>
      <w:lvlText w:val="%4."/>
      <w:lvlJc w:val="left"/>
      <w:pPr>
        <w:ind w:left="4995" w:hanging="360"/>
      </w:pPr>
    </w:lvl>
    <w:lvl w:ilvl="4" w:tplc="04090019" w:tentative="1">
      <w:start w:val="1"/>
      <w:numFmt w:val="lowerLetter"/>
      <w:lvlText w:val="%5."/>
      <w:lvlJc w:val="left"/>
      <w:pPr>
        <w:ind w:left="5715" w:hanging="360"/>
      </w:pPr>
    </w:lvl>
    <w:lvl w:ilvl="5" w:tplc="0409001B" w:tentative="1">
      <w:start w:val="1"/>
      <w:numFmt w:val="lowerRoman"/>
      <w:lvlText w:val="%6."/>
      <w:lvlJc w:val="right"/>
      <w:pPr>
        <w:ind w:left="6435" w:hanging="180"/>
      </w:pPr>
    </w:lvl>
    <w:lvl w:ilvl="6" w:tplc="0409000F" w:tentative="1">
      <w:start w:val="1"/>
      <w:numFmt w:val="decimal"/>
      <w:lvlText w:val="%7."/>
      <w:lvlJc w:val="left"/>
      <w:pPr>
        <w:ind w:left="7155" w:hanging="360"/>
      </w:pPr>
    </w:lvl>
    <w:lvl w:ilvl="7" w:tplc="04090019" w:tentative="1">
      <w:start w:val="1"/>
      <w:numFmt w:val="lowerLetter"/>
      <w:lvlText w:val="%8."/>
      <w:lvlJc w:val="left"/>
      <w:pPr>
        <w:ind w:left="7875" w:hanging="360"/>
      </w:pPr>
    </w:lvl>
    <w:lvl w:ilvl="8" w:tplc="0409001B" w:tentative="1">
      <w:start w:val="1"/>
      <w:numFmt w:val="lowerRoman"/>
      <w:lvlText w:val="%9."/>
      <w:lvlJc w:val="right"/>
      <w:pPr>
        <w:ind w:left="8595" w:hanging="180"/>
      </w:pPr>
    </w:lvl>
  </w:abstractNum>
  <w:abstractNum w:abstractNumId="13" w15:restartNumberingAfterBreak="0">
    <w:nsid w:val="4289567D"/>
    <w:multiLevelType w:val="hybridMultilevel"/>
    <w:tmpl w:val="2F66E43A"/>
    <w:lvl w:ilvl="0" w:tplc="35FE9C86">
      <w:start w:val="1"/>
      <w:numFmt w:val="lowerLetter"/>
      <w:lvlText w:val="%1."/>
      <w:lvlJc w:val="left"/>
      <w:pPr>
        <w:ind w:left="2745" w:hanging="360"/>
      </w:pPr>
      <w:rPr>
        <w:rFonts w:asciiTheme="majorHAnsi" w:hAnsiTheme="majorHAnsi" w:cstheme="majorHAnsi" w:hint="default"/>
      </w:rPr>
    </w:lvl>
    <w:lvl w:ilvl="1" w:tplc="04090019" w:tentative="1">
      <w:start w:val="1"/>
      <w:numFmt w:val="lowerLetter"/>
      <w:lvlText w:val="%2."/>
      <w:lvlJc w:val="left"/>
      <w:pPr>
        <w:ind w:left="3465" w:hanging="360"/>
      </w:pPr>
    </w:lvl>
    <w:lvl w:ilvl="2" w:tplc="0409001B" w:tentative="1">
      <w:start w:val="1"/>
      <w:numFmt w:val="lowerRoman"/>
      <w:lvlText w:val="%3."/>
      <w:lvlJc w:val="right"/>
      <w:pPr>
        <w:ind w:left="4185" w:hanging="180"/>
      </w:pPr>
    </w:lvl>
    <w:lvl w:ilvl="3" w:tplc="0409000F" w:tentative="1">
      <w:start w:val="1"/>
      <w:numFmt w:val="decimal"/>
      <w:lvlText w:val="%4."/>
      <w:lvlJc w:val="left"/>
      <w:pPr>
        <w:ind w:left="4905" w:hanging="360"/>
      </w:pPr>
    </w:lvl>
    <w:lvl w:ilvl="4" w:tplc="04090019" w:tentative="1">
      <w:start w:val="1"/>
      <w:numFmt w:val="lowerLetter"/>
      <w:lvlText w:val="%5."/>
      <w:lvlJc w:val="left"/>
      <w:pPr>
        <w:ind w:left="5625" w:hanging="360"/>
      </w:pPr>
    </w:lvl>
    <w:lvl w:ilvl="5" w:tplc="0409001B" w:tentative="1">
      <w:start w:val="1"/>
      <w:numFmt w:val="lowerRoman"/>
      <w:lvlText w:val="%6."/>
      <w:lvlJc w:val="right"/>
      <w:pPr>
        <w:ind w:left="6345" w:hanging="180"/>
      </w:pPr>
    </w:lvl>
    <w:lvl w:ilvl="6" w:tplc="0409000F" w:tentative="1">
      <w:start w:val="1"/>
      <w:numFmt w:val="decimal"/>
      <w:lvlText w:val="%7."/>
      <w:lvlJc w:val="left"/>
      <w:pPr>
        <w:ind w:left="7065" w:hanging="360"/>
      </w:pPr>
    </w:lvl>
    <w:lvl w:ilvl="7" w:tplc="04090019" w:tentative="1">
      <w:start w:val="1"/>
      <w:numFmt w:val="lowerLetter"/>
      <w:lvlText w:val="%8."/>
      <w:lvlJc w:val="left"/>
      <w:pPr>
        <w:ind w:left="7785" w:hanging="360"/>
      </w:pPr>
    </w:lvl>
    <w:lvl w:ilvl="8" w:tplc="0409001B" w:tentative="1">
      <w:start w:val="1"/>
      <w:numFmt w:val="lowerRoman"/>
      <w:lvlText w:val="%9."/>
      <w:lvlJc w:val="right"/>
      <w:pPr>
        <w:ind w:left="8505" w:hanging="180"/>
      </w:pPr>
    </w:lvl>
  </w:abstractNum>
  <w:abstractNum w:abstractNumId="14" w15:restartNumberingAfterBreak="0">
    <w:nsid w:val="45242AD9"/>
    <w:multiLevelType w:val="hybridMultilevel"/>
    <w:tmpl w:val="BCB6465A"/>
    <w:lvl w:ilvl="0" w:tplc="07E4F6B8">
      <w:start w:val="1"/>
      <w:numFmt w:val="upperLetter"/>
      <w:lvlText w:val="%1."/>
      <w:lvlJc w:val="left"/>
      <w:pPr>
        <w:ind w:left="1635" w:hanging="360"/>
      </w:pPr>
      <w:rPr>
        <w:rFonts w:hint="default"/>
        <w:b/>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5" w15:restartNumberingAfterBreak="0">
    <w:nsid w:val="4C9C469A"/>
    <w:multiLevelType w:val="hybridMultilevel"/>
    <w:tmpl w:val="D2AA6E94"/>
    <w:lvl w:ilvl="0" w:tplc="101EBAF4">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6" w15:restartNumberingAfterBreak="0">
    <w:nsid w:val="53BB6E7B"/>
    <w:multiLevelType w:val="hybridMultilevel"/>
    <w:tmpl w:val="73CE2C96"/>
    <w:lvl w:ilvl="0" w:tplc="D1ECF67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7" w15:restartNumberingAfterBreak="0">
    <w:nsid w:val="57EF27DB"/>
    <w:multiLevelType w:val="hybridMultilevel"/>
    <w:tmpl w:val="E586CDB0"/>
    <w:lvl w:ilvl="0" w:tplc="70F28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AB4920"/>
    <w:multiLevelType w:val="hybridMultilevel"/>
    <w:tmpl w:val="5EC87C90"/>
    <w:lvl w:ilvl="0" w:tplc="A35CB326">
      <w:start w:val="1"/>
      <w:numFmt w:val="lowerLetter"/>
      <w:lvlText w:val="%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19" w15:restartNumberingAfterBreak="0">
    <w:nsid w:val="5D2657EA"/>
    <w:multiLevelType w:val="hybridMultilevel"/>
    <w:tmpl w:val="A9887AFA"/>
    <w:lvl w:ilvl="0" w:tplc="CB4E227E">
      <w:start w:val="1"/>
      <w:numFmt w:val="decimal"/>
      <w:lvlText w:val="%1."/>
      <w:lvlJc w:val="left"/>
      <w:pPr>
        <w:ind w:left="2250" w:hanging="360"/>
      </w:pPr>
      <w:rPr>
        <w:rFonts w:hint="default"/>
        <w:b/>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20" w15:restartNumberingAfterBreak="0">
    <w:nsid w:val="62854377"/>
    <w:multiLevelType w:val="hybridMultilevel"/>
    <w:tmpl w:val="18724F62"/>
    <w:lvl w:ilvl="0" w:tplc="57F0E8A2">
      <w:start w:val="1"/>
      <w:numFmt w:val="decimal"/>
      <w:lvlText w:val="%1."/>
      <w:lvlJc w:val="left"/>
      <w:pPr>
        <w:ind w:left="2355" w:hanging="360"/>
      </w:pPr>
      <w:rPr>
        <w:rFonts w:hint="default"/>
        <w:b/>
        <w:sz w:val="32"/>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21" w15:restartNumberingAfterBreak="0">
    <w:nsid w:val="65C74A0B"/>
    <w:multiLevelType w:val="hybridMultilevel"/>
    <w:tmpl w:val="7CF44182"/>
    <w:lvl w:ilvl="0" w:tplc="89981A20">
      <w:start w:val="1"/>
      <w:numFmt w:val="lowerLetter"/>
      <w:lvlText w:val="%1."/>
      <w:lvlJc w:val="left"/>
      <w:pPr>
        <w:ind w:left="2550" w:hanging="360"/>
      </w:pPr>
      <w:rPr>
        <w:rFonts w:asciiTheme="majorHAnsi" w:hAnsiTheme="majorHAnsi" w:cstheme="majorHAnsi" w:hint="default"/>
      </w:r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22" w15:restartNumberingAfterBreak="0">
    <w:nsid w:val="6D25629A"/>
    <w:multiLevelType w:val="hybridMultilevel"/>
    <w:tmpl w:val="7F683C98"/>
    <w:lvl w:ilvl="0" w:tplc="8196CCA6">
      <w:start w:val="1"/>
      <w:numFmt w:val="upperLetter"/>
      <w:lvlText w:val="%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23" w15:restartNumberingAfterBreak="0">
    <w:nsid w:val="6F793B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4A3FDA"/>
    <w:multiLevelType w:val="hybridMultilevel"/>
    <w:tmpl w:val="B2F4CAB2"/>
    <w:lvl w:ilvl="0" w:tplc="7A3A9572">
      <w:start w:val="1"/>
      <w:numFmt w:val="lowerLetter"/>
      <w:lvlText w:val="%1."/>
      <w:lvlJc w:val="left"/>
      <w:pPr>
        <w:ind w:left="2865" w:hanging="360"/>
      </w:pPr>
      <w:rPr>
        <w:rFonts w:hint="default"/>
      </w:rPr>
    </w:lvl>
    <w:lvl w:ilvl="1" w:tplc="04090019" w:tentative="1">
      <w:start w:val="1"/>
      <w:numFmt w:val="lowerLetter"/>
      <w:lvlText w:val="%2."/>
      <w:lvlJc w:val="left"/>
      <w:pPr>
        <w:ind w:left="3585" w:hanging="360"/>
      </w:pPr>
    </w:lvl>
    <w:lvl w:ilvl="2" w:tplc="0409001B" w:tentative="1">
      <w:start w:val="1"/>
      <w:numFmt w:val="lowerRoman"/>
      <w:lvlText w:val="%3."/>
      <w:lvlJc w:val="right"/>
      <w:pPr>
        <w:ind w:left="4305" w:hanging="180"/>
      </w:pPr>
    </w:lvl>
    <w:lvl w:ilvl="3" w:tplc="0409000F" w:tentative="1">
      <w:start w:val="1"/>
      <w:numFmt w:val="decimal"/>
      <w:lvlText w:val="%4."/>
      <w:lvlJc w:val="left"/>
      <w:pPr>
        <w:ind w:left="5025" w:hanging="360"/>
      </w:pPr>
    </w:lvl>
    <w:lvl w:ilvl="4" w:tplc="04090019" w:tentative="1">
      <w:start w:val="1"/>
      <w:numFmt w:val="lowerLetter"/>
      <w:lvlText w:val="%5."/>
      <w:lvlJc w:val="left"/>
      <w:pPr>
        <w:ind w:left="5745" w:hanging="360"/>
      </w:pPr>
    </w:lvl>
    <w:lvl w:ilvl="5" w:tplc="0409001B" w:tentative="1">
      <w:start w:val="1"/>
      <w:numFmt w:val="lowerRoman"/>
      <w:lvlText w:val="%6."/>
      <w:lvlJc w:val="right"/>
      <w:pPr>
        <w:ind w:left="6465" w:hanging="180"/>
      </w:pPr>
    </w:lvl>
    <w:lvl w:ilvl="6" w:tplc="0409000F" w:tentative="1">
      <w:start w:val="1"/>
      <w:numFmt w:val="decimal"/>
      <w:lvlText w:val="%7."/>
      <w:lvlJc w:val="left"/>
      <w:pPr>
        <w:ind w:left="7185" w:hanging="360"/>
      </w:pPr>
    </w:lvl>
    <w:lvl w:ilvl="7" w:tplc="04090019" w:tentative="1">
      <w:start w:val="1"/>
      <w:numFmt w:val="lowerLetter"/>
      <w:lvlText w:val="%8."/>
      <w:lvlJc w:val="left"/>
      <w:pPr>
        <w:ind w:left="7905" w:hanging="360"/>
      </w:pPr>
    </w:lvl>
    <w:lvl w:ilvl="8" w:tplc="0409001B" w:tentative="1">
      <w:start w:val="1"/>
      <w:numFmt w:val="lowerRoman"/>
      <w:lvlText w:val="%9."/>
      <w:lvlJc w:val="right"/>
      <w:pPr>
        <w:ind w:left="8625" w:hanging="180"/>
      </w:pPr>
    </w:lvl>
  </w:abstractNum>
  <w:abstractNum w:abstractNumId="25" w15:restartNumberingAfterBreak="0">
    <w:nsid w:val="75215623"/>
    <w:multiLevelType w:val="hybridMultilevel"/>
    <w:tmpl w:val="BEA0AC34"/>
    <w:lvl w:ilvl="0" w:tplc="400C8C74">
      <w:start w:val="1"/>
      <w:numFmt w:val="lowerLetter"/>
      <w:lvlText w:val="%1."/>
      <w:lvlJc w:val="left"/>
      <w:pPr>
        <w:ind w:left="2835" w:hanging="360"/>
      </w:pPr>
      <w:rPr>
        <w:rFonts w:hint="default"/>
      </w:rPr>
    </w:lvl>
    <w:lvl w:ilvl="1" w:tplc="04090019" w:tentative="1">
      <w:start w:val="1"/>
      <w:numFmt w:val="lowerLetter"/>
      <w:lvlText w:val="%2."/>
      <w:lvlJc w:val="left"/>
      <w:pPr>
        <w:ind w:left="3555" w:hanging="360"/>
      </w:pPr>
    </w:lvl>
    <w:lvl w:ilvl="2" w:tplc="0409001B" w:tentative="1">
      <w:start w:val="1"/>
      <w:numFmt w:val="lowerRoman"/>
      <w:lvlText w:val="%3."/>
      <w:lvlJc w:val="right"/>
      <w:pPr>
        <w:ind w:left="4275" w:hanging="180"/>
      </w:pPr>
    </w:lvl>
    <w:lvl w:ilvl="3" w:tplc="0409000F" w:tentative="1">
      <w:start w:val="1"/>
      <w:numFmt w:val="decimal"/>
      <w:lvlText w:val="%4."/>
      <w:lvlJc w:val="left"/>
      <w:pPr>
        <w:ind w:left="4995" w:hanging="360"/>
      </w:pPr>
    </w:lvl>
    <w:lvl w:ilvl="4" w:tplc="04090019" w:tentative="1">
      <w:start w:val="1"/>
      <w:numFmt w:val="lowerLetter"/>
      <w:lvlText w:val="%5."/>
      <w:lvlJc w:val="left"/>
      <w:pPr>
        <w:ind w:left="5715" w:hanging="360"/>
      </w:pPr>
    </w:lvl>
    <w:lvl w:ilvl="5" w:tplc="0409001B" w:tentative="1">
      <w:start w:val="1"/>
      <w:numFmt w:val="lowerRoman"/>
      <w:lvlText w:val="%6."/>
      <w:lvlJc w:val="right"/>
      <w:pPr>
        <w:ind w:left="6435" w:hanging="180"/>
      </w:pPr>
    </w:lvl>
    <w:lvl w:ilvl="6" w:tplc="0409000F" w:tentative="1">
      <w:start w:val="1"/>
      <w:numFmt w:val="decimal"/>
      <w:lvlText w:val="%7."/>
      <w:lvlJc w:val="left"/>
      <w:pPr>
        <w:ind w:left="7155" w:hanging="360"/>
      </w:pPr>
    </w:lvl>
    <w:lvl w:ilvl="7" w:tplc="04090019" w:tentative="1">
      <w:start w:val="1"/>
      <w:numFmt w:val="lowerLetter"/>
      <w:lvlText w:val="%8."/>
      <w:lvlJc w:val="left"/>
      <w:pPr>
        <w:ind w:left="7875" w:hanging="360"/>
      </w:pPr>
    </w:lvl>
    <w:lvl w:ilvl="8" w:tplc="0409001B" w:tentative="1">
      <w:start w:val="1"/>
      <w:numFmt w:val="lowerRoman"/>
      <w:lvlText w:val="%9."/>
      <w:lvlJc w:val="right"/>
      <w:pPr>
        <w:ind w:left="8595" w:hanging="180"/>
      </w:pPr>
    </w:lvl>
  </w:abstractNum>
  <w:abstractNum w:abstractNumId="26" w15:restartNumberingAfterBreak="0">
    <w:nsid w:val="752E299D"/>
    <w:multiLevelType w:val="hybridMultilevel"/>
    <w:tmpl w:val="CEECD580"/>
    <w:lvl w:ilvl="0" w:tplc="0C0EB1D2">
      <w:start w:val="1"/>
      <w:numFmt w:val="lowerLetter"/>
      <w:lvlText w:val="%1."/>
      <w:lvlJc w:val="left"/>
      <w:pPr>
        <w:ind w:left="2745" w:hanging="360"/>
      </w:pPr>
      <w:rPr>
        <w:rFonts w:asciiTheme="majorHAnsi" w:eastAsiaTheme="minorHAnsi" w:hAnsiTheme="majorHAnsi" w:cstheme="majorHAnsi"/>
      </w:rPr>
    </w:lvl>
    <w:lvl w:ilvl="1" w:tplc="04090019" w:tentative="1">
      <w:start w:val="1"/>
      <w:numFmt w:val="lowerLetter"/>
      <w:lvlText w:val="%2."/>
      <w:lvlJc w:val="left"/>
      <w:pPr>
        <w:ind w:left="3465" w:hanging="360"/>
      </w:pPr>
    </w:lvl>
    <w:lvl w:ilvl="2" w:tplc="0409001B" w:tentative="1">
      <w:start w:val="1"/>
      <w:numFmt w:val="lowerRoman"/>
      <w:lvlText w:val="%3."/>
      <w:lvlJc w:val="right"/>
      <w:pPr>
        <w:ind w:left="4185" w:hanging="180"/>
      </w:pPr>
    </w:lvl>
    <w:lvl w:ilvl="3" w:tplc="0409000F" w:tentative="1">
      <w:start w:val="1"/>
      <w:numFmt w:val="decimal"/>
      <w:lvlText w:val="%4."/>
      <w:lvlJc w:val="left"/>
      <w:pPr>
        <w:ind w:left="4905" w:hanging="360"/>
      </w:pPr>
    </w:lvl>
    <w:lvl w:ilvl="4" w:tplc="04090019" w:tentative="1">
      <w:start w:val="1"/>
      <w:numFmt w:val="lowerLetter"/>
      <w:lvlText w:val="%5."/>
      <w:lvlJc w:val="left"/>
      <w:pPr>
        <w:ind w:left="5625" w:hanging="360"/>
      </w:pPr>
    </w:lvl>
    <w:lvl w:ilvl="5" w:tplc="0409001B" w:tentative="1">
      <w:start w:val="1"/>
      <w:numFmt w:val="lowerRoman"/>
      <w:lvlText w:val="%6."/>
      <w:lvlJc w:val="right"/>
      <w:pPr>
        <w:ind w:left="6345" w:hanging="180"/>
      </w:pPr>
    </w:lvl>
    <w:lvl w:ilvl="6" w:tplc="0409000F" w:tentative="1">
      <w:start w:val="1"/>
      <w:numFmt w:val="decimal"/>
      <w:lvlText w:val="%7."/>
      <w:lvlJc w:val="left"/>
      <w:pPr>
        <w:ind w:left="7065" w:hanging="360"/>
      </w:pPr>
    </w:lvl>
    <w:lvl w:ilvl="7" w:tplc="04090019" w:tentative="1">
      <w:start w:val="1"/>
      <w:numFmt w:val="lowerLetter"/>
      <w:lvlText w:val="%8."/>
      <w:lvlJc w:val="left"/>
      <w:pPr>
        <w:ind w:left="7785" w:hanging="360"/>
      </w:pPr>
    </w:lvl>
    <w:lvl w:ilvl="8" w:tplc="0409001B" w:tentative="1">
      <w:start w:val="1"/>
      <w:numFmt w:val="lowerRoman"/>
      <w:lvlText w:val="%9."/>
      <w:lvlJc w:val="right"/>
      <w:pPr>
        <w:ind w:left="8505" w:hanging="180"/>
      </w:pPr>
    </w:lvl>
  </w:abstractNum>
  <w:abstractNum w:abstractNumId="27" w15:restartNumberingAfterBreak="0">
    <w:nsid w:val="7BD455F6"/>
    <w:multiLevelType w:val="hybridMultilevel"/>
    <w:tmpl w:val="C9AC8726"/>
    <w:lvl w:ilvl="0" w:tplc="F3941924">
      <w:start w:val="1"/>
      <w:numFmt w:val="decimal"/>
      <w:lvlText w:val="%1."/>
      <w:lvlJc w:val="left"/>
      <w:pPr>
        <w:ind w:left="1995" w:hanging="360"/>
      </w:pPr>
      <w:rPr>
        <w:rFonts w:asciiTheme="minorHAnsi" w:hAnsiTheme="minorHAnsi" w:cstheme="minorBidi" w:hint="default"/>
        <w:b/>
        <w:sz w:val="32"/>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28" w15:restartNumberingAfterBreak="0">
    <w:nsid w:val="7DB3172E"/>
    <w:multiLevelType w:val="hybridMultilevel"/>
    <w:tmpl w:val="64FE00DC"/>
    <w:lvl w:ilvl="0" w:tplc="1214F4BC">
      <w:start w:val="1"/>
      <w:numFmt w:val="lowerLetter"/>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9" w15:restartNumberingAfterBreak="0">
    <w:nsid w:val="7EE3315A"/>
    <w:multiLevelType w:val="hybridMultilevel"/>
    <w:tmpl w:val="B2200306"/>
    <w:lvl w:ilvl="0" w:tplc="D1ECF67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num w:numId="1">
    <w:abstractNumId w:val="17"/>
  </w:num>
  <w:num w:numId="2">
    <w:abstractNumId w:val="29"/>
  </w:num>
  <w:num w:numId="3">
    <w:abstractNumId w:val="15"/>
  </w:num>
  <w:num w:numId="4">
    <w:abstractNumId w:val="5"/>
  </w:num>
  <w:num w:numId="5">
    <w:abstractNumId w:val="11"/>
  </w:num>
  <w:num w:numId="6">
    <w:abstractNumId w:val="2"/>
  </w:num>
  <w:num w:numId="7">
    <w:abstractNumId w:val="16"/>
  </w:num>
  <w:num w:numId="8">
    <w:abstractNumId w:val="19"/>
  </w:num>
  <w:num w:numId="9">
    <w:abstractNumId w:val="26"/>
  </w:num>
  <w:num w:numId="10">
    <w:abstractNumId w:val="14"/>
  </w:num>
  <w:num w:numId="11">
    <w:abstractNumId w:val="8"/>
  </w:num>
  <w:num w:numId="12">
    <w:abstractNumId w:val="9"/>
  </w:num>
  <w:num w:numId="13">
    <w:abstractNumId w:val="10"/>
  </w:num>
  <w:num w:numId="14">
    <w:abstractNumId w:val="6"/>
  </w:num>
  <w:num w:numId="15">
    <w:abstractNumId w:val="21"/>
  </w:num>
  <w:num w:numId="16">
    <w:abstractNumId w:val="1"/>
  </w:num>
  <w:num w:numId="17">
    <w:abstractNumId w:val="13"/>
  </w:num>
  <w:num w:numId="18">
    <w:abstractNumId w:val="18"/>
  </w:num>
  <w:num w:numId="19">
    <w:abstractNumId w:val="0"/>
  </w:num>
  <w:num w:numId="20">
    <w:abstractNumId w:val="4"/>
  </w:num>
  <w:num w:numId="21">
    <w:abstractNumId w:val="28"/>
  </w:num>
  <w:num w:numId="22">
    <w:abstractNumId w:val="25"/>
  </w:num>
  <w:num w:numId="23">
    <w:abstractNumId w:val="12"/>
  </w:num>
  <w:num w:numId="24">
    <w:abstractNumId w:val="24"/>
  </w:num>
  <w:num w:numId="25">
    <w:abstractNumId w:val="7"/>
  </w:num>
  <w:num w:numId="26">
    <w:abstractNumId w:val="22"/>
  </w:num>
  <w:num w:numId="27">
    <w:abstractNumId w:val="20"/>
  </w:num>
  <w:num w:numId="28">
    <w:abstractNumId w:val="27"/>
  </w:num>
  <w:num w:numId="29">
    <w:abstractNumId w:val="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43"/>
    <w:rsid w:val="00006A47"/>
    <w:rsid w:val="00022443"/>
    <w:rsid w:val="000328BE"/>
    <w:rsid w:val="00041055"/>
    <w:rsid w:val="0004428E"/>
    <w:rsid w:val="000469F0"/>
    <w:rsid w:val="00066A0B"/>
    <w:rsid w:val="00085CBC"/>
    <w:rsid w:val="000B0D85"/>
    <w:rsid w:val="000C399B"/>
    <w:rsid w:val="000D6EB8"/>
    <w:rsid w:val="000E1E60"/>
    <w:rsid w:val="000F5003"/>
    <w:rsid w:val="00122A49"/>
    <w:rsid w:val="001243AB"/>
    <w:rsid w:val="0014759B"/>
    <w:rsid w:val="0015629E"/>
    <w:rsid w:val="0016005A"/>
    <w:rsid w:val="00170A6F"/>
    <w:rsid w:val="00176227"/>
    <w:rsid w:val="001862C6"/>
    <w:rsid w:val="00197F94"/>
    <w:rsid w:val="001A610B"/>
    <w:rsid w:val="001B1040"/>
    <w:rsid w:val="001C340C"/>
    <w:rsid w:val="001C5401"/>
    <w:rsid w:val="001E449E"/>
    <w:rsid w:val="00201049"/>
    <w:rsid w:val="00201051"/>
    <w:rsid w:val="00206ED6"/>
    <w:rsid w:val="00221843"/>
    <w:rsid w:val="00223470"/>
    <w:rsid w:val="0024622F"/>
    <w:rsid w:val="002601C7"/>
    <w:rsid w:val="0026391E"/>
    <w:rsid w:val="0026529F"/>
    <w:rsid w:val="00277277"/>
    <w:rsid w:val="0029034C"/>
    <w:rsid w:val="00291111"/>
    <w:rsid w:val="002A58CB"/>
    <w:rsid w:val="002A636F"/>
    <w:rsid w:val="002B30F0"/>
    <w:rsid w:val="002C6AD4"/>
    <w:rsid w:val="00311F23"/>
    <w:rsid w:val="00333A29"/>
    <w:rsid w:val="00390127"/>
    <w:rsid w:val="003C0932"/>
    <w:rsid w:val="003E48F8"/>
    <w:rsid w:val="003E7FC4"/>
    <w:rsid w:val="003F1BE5"/>
    <w:rsid w:val="003F3C3D"/>
    <w:rsid w:val="003F571C"/>
    <w:rsid w:val="004037F0"/>
    <w:rsid w:val="004067B2"/>
    <w:rsid w:val="00426183"/>
    <w:rsid w:val="00435F25"/>
    <w:rsid w:val="0047248E"/>
    <w:rsid w:val="00476047"/>
    <w:rsid w:val="00477022"/>
    <w:rsid w:val="004B5E3C"/>
    <w:rsid w:val="004C3107"/>
    <w:rsid w:val="004E0832"/>
    <w:rsid w:val="004E10B7"/>
    <w:rsid w:val="004E1F99"/>
    <w:rsid w:val="004E680C"/>
    <w:rsid w:val="004E71A7"/>
    <w:rsid w:val="004F6872"/>
    <w:rsid w:val="00503969"/>
    <w:rsid w:val="005135D1"/>
    <w:rsid w:val="00531391"/>
    <w:rsid w:val="00533DE2"/>
    <w:rsid w:val="005438C9"/>
    <w:rsid w:val="0054661C"/>
    <w:rsid w:val="005511AF"/>
    <w:rsid w:val="005753CC"/>
    <w:rsid w:val="005854A0"/>
    <w:rsid w:val="00585D3F"/>
    <w:rsid w:val="005869D9"/>
    <w:rsid w:val="005A1237"/>
    <w:rsid w:val="005D1F59"/>
    <w:rsid w:val="005F4A54"/>
    <w:rsid w:val="00612657"/>
    <w:rsid w:val="00621C1E"/>
    <w:rsid w:val="0063056B"/>
    <w:rsid w:val="006336AD"/>
    <w:rsid w:val="00643D7D"/>
    <w:rsid w:val="00660FD6"/>
    <w:rsid w:val="00670037"/>
    <w:rsid w:val="00671046"/>
    <w:rsid w:val="00676FB2"/>
    <w:rsid w:val="00693188"/>
    <w:rsid w:val="006A5806"/>
    <w:rsid w:val="006B1396"/>
    <w:rsid w:val="0075415F"/>
    <w:rsid w:val="00762B91"/>
    <w:rsid w:val="007952D5"/>
    <w:rsid w:val="007B0EEF"/>
    <w:rsid w:val="007B4282"/>
    <w:rsid w:val="008036EE"/>
    <w:rsid w:val="0082398B"/>
    <w:rsid w:val="00842E0D"/>
    <w:rsid w:val="00855D85"/>
    <w:rsid w:val="008572DA"/>
    <w:rsid w:val="0086427E"/>
    <w:rsid w:val="0088411A"/>
    <w:rsid w:val="00892D17"/>
    <w:rsid w:val="008B11AA"/>
    <w:rsid w:val="008C32E9"/>
    <w:rsid w:val="008C66BB"/>
    <w:rsid w:val="008F1B0A"/>
    <w:rsid w:val="008F5FA2"/>
    <w:rsid w:val="00901473"/>
    <w:rsid w:val="009127BE"/>
    <w:rsid w:val="009142CB"/>
    <w:rsid w:val="0093766E"/>
    <w:rsid w:val="009405CF"/>
    <w:rsid w:val="00973310"/>
    <w:rsid w:val="0097610D"/>
    <w:rsid w:val="00987981"/>
    <w:rsid w:val="00992DCA"/>
    <w:rsid w:val="009A2A3E"/>
    <w:rsid w:val="009A79EB"/>
    <w:rsid w:val="009A7BCB"/>
    <w:rsid w:val="009C1EDD"/>
    <w:rsid w:val="009E1059"/>
    <w:rsid w:val="009E1E4F"/>
    <w:rsid w:val="009F20A2"/>
    <w:rsid w:val="009F5E6D"/>
    <w:rsid w:val="00A16DDA"/>
    <w:rsid w:val="00A26E78"/>
    <w:rsid w:val="00A61630"/>
    <w:rsid w:val="00A625D4"/>
    <w:rsid w:val="00A71161"/>
    <w:rsid w:val="00A92016"/>
    <w:rsid w:val="00AE31D2"/>
    <w:rsid w:val="00AE63E1"/>
    <w:rsid w:val="00B371C4"/>
    <w:rsid w:val="00B464E3"/>
    <w:rsid w:val="00B470DD"/>
    <w:rsid w:val="00B56696"/>
    <w:rsid w:val="00B67DA3"/>
    <w:rsid w:val="00B76511"/>
    <w:rsid w:val="00BB5B11"/>
    <w:rsid w:val="00BC1B93"/>
    <w:rsid w:val="00BC7030"/>
    <w:rsid w:val="00BD443D"/>
    <w:rsid w:val="00BD5A04"/>
    <w:rsid w:val="00C14F5A"/>
    <w:rsid w:val="00C51E1F"/>
    <w:rsid w:val="00C5230F"/>
    <w:rsid w:val="00C718D7"/>
    <w:rsid w:val="00C742B3"/>
    <w:rsid w:val="00C75373"/>
    <w:rsid w:val="00C8345A"/>
    <w:rsid w:val="00C873B7"/>
    <w:rsid w:val="00C93E08"/>
    <w:rsid w:val="00CA3E17"/>
    <w:rsid w:val="00CC3262"/>
    <w:rsid w:val="00CE1A9C"/>
    <w:rsid w:val="00CE52DB"/>
    <w:rsid w:val="00CE64A0"/>
    <w:rsid w:val="00D40AC6"/>
    <w:rsid w:val="00D64325"/>
    <w:rsid w:val="00D71D8F"/>
    <w:rsid w:val="00DA26D6"/>
    <w:rsid w:val="00DB45F7"/>
    <w:rsid w:val="00DC623A"/>
    <w:rsid w:val="00DE6CB4"/>
    <w:rsid w:val="00DF79A3"/>
    <w:rsid w:val="00E32876"/>
    <w:rsid w:val="00E619CD"/>
    <w:rsid w:val="00E66927"/>
    <w:rsid w:val="00E70748"/>
    <w:rsid w:val="00E95C6F"/>
    <w:rsid w:val="00EA365B"/>
    <w:rsid w:val="00EA3FF3"/>
    <w:rsid w:val="00EB3D95"/>
    <w:rsid w:val="00EF6CD0"/>
    <w:rsid w:val="00F1292A"/>
    <w:rsid w:val="00F1628D"/>
    <w:rsid w:val="00F16DE5"/>
    <w:rsid w:val="00F200D4"/>
    <w:rsid w:val="00F44F15"/>
    <w:rsid w:val="00F5634C"/>
    <w:rsid w:val="00F64159"/>
    <w:rsid w:val="00F718C2"/>
    <w:rsid w:val="00F76A7F"/>
    <w:rsid w:val="00F823EC"/>
    <w:rsid w:val="00FB1ED0"/>
    <w:rsid w:val="00FC0FB1"/>
    <w:rsid w:val="00FF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8762"/>
  <w15:chartTrackingRefBased/>
  <w15:docId w15:val="{7CF00BF9-B507-4B53-BFCE-7A653A55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29034C"/>
    <w:pPr>
      <w:spacing w:before="180" w:after="192" w:line="240" w:lineRule="atLeast"/>
      <w:outlineLvl w:val="0"/>
    </w:pPr>
    <w:rPr>
      <w:rFonts w:ascii="Gentium Basic" w:eastAsia="Times New Roman" w:hAnsi="Gentium Basic" w:cs="Times New Roman"/>
      <w:b/>
      <w:bCs/>
      <w:color w:val="4F4F4F"/>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FB2"/>
    <w:pPr>
      <w:ind w:left="720"/>
      <w:contextualSpacing/>
    </w:pPr>
  </w:style>
  <w:style w:type="character" w:customStyle="1" w:styleId="text">
    <w:name w:val="text"/>
    <w:basedOn w:val="DefaultParagraphFont"/>
    <w:rsid w:val="001C340C"/>
  </w:style>
  <w:style w:type="character" w:customStyle="1" w:styleId="chapternum">
    <w:name w:val="chapternum"/>
    <w:basedOn w:val="DefaultParagraphFont"/>
    <w:rsid w:val="001C340C"/>
  </w:style>
  <w:style w:type="character" w:customStyle="1" w:styleId="woj">
    <w:name w:val="woj"/>
    <w:basedOn w:val="DefaultParagraphFont"/>
    <w:rsid w:val="001C340C"/>
  </w:style>
  <w:style w:type="character" w:styleId="Hyperlink">
    <w:name w:val="Hyperlink"/>
    <w:basedOn w:val="DefaultParagraphFont"/>
    <w:uiPriority w:val="99"/>
    <w:unhideWhenUsed/>
    <w:rsid w:val="001C340C"/>
    <w:rPr>
      <w:color w:val="0000FF"/>
      <w:u w:val="single"/>
    </w:rPr>
  </w:style>
  <w:style w:type="paragraph" w:styleId="NormalWeb">
    <w:name w:val="Normal (Web)"/>
    <w:basedOn w:val="Normal"/>
    <w:uiPriority w:val="99"/>
    <w:semiHidden/>
    <w:unhideWhenUsed/>
    <w:rsid w:val="002010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9034C"/>
    <w:rPr>
      <w:rFonts w:ascii="Gentium Basic" w:eastAsia="Times New Roman" w:hAnsi="Gentium Basic" w:cs="Times New Roman"/>
      <w:b/>
      <w:bCs/>
      <w:color w:val="4F4F4F"/>
      <w:kern w:val="36"/>
      <w:sz w:val="60"/>
      <w:szCs w:val="60"/>
    </w:rPr>
  </w:style>
  <w:style w:type="character" w:styleId="Strong">
    <w:name w:val="Strong"/>
    <w:basedOn w:val="DefaultParagraphFont"/>
    <w:uiPriority w:val="22"/>
    <w:qFormat/>
    <w:rsid w:val="0029034C"/>
    <w:rPr>
      <w:b/>
      <w:bCs/>
    </w:rPr>
  </w:style>
  <w:style w:type="character" w:customStyle="1" w:styleId="small-caps">
    <w:name w:val="small-caps"/>
    <w:basedOn w:val="DefaultParagraphFont"/>
    <w:rsid w:val="0029034C"/>
  </w:style>
  <w:style w:type="character" w:customStyle="1" w:styleId="indent-1-breaks">
    <w:name w:val="indent-1-breaks"/>
    <w:basedOn w:val="DefaultParagraphFont"/>
    <w:rsid w:val="00670037"/>
  </w:style>
  <w:style w:type="paragraph" w:styleId="BalloonText">
    <w:name w:val="Balloon Text"/>
    <w:basedOn w:val="Normal"/>
    <w:link w:val="BalloonTextChar"/>
    <w:uiPriority w:val="99"/>
    <w:semiHidden/>
    <w:unhideWhenUsed/>
    <w:rsid w:val="000F5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003"/>
    <w:rPr>
      <w:rFonts w:ascii="Segoe UI" w:hAnsi="Segoe UI" w:cs="Segoe UI"/>
      <w:sz w:val="18"/>
      <w:szCs w:val="18"/>
    </w:rPr>
  </w:style>
  <w:style w:type="paragraph" w:customStyle="1" w:styleId="RefCom">
    <w:name w:val="Ref. + Com."/>
    <w:basedOn w:val="Normal"/>
    <w:rsid w:val="009A2A3E"/>
    <w:pPr>
      <w:spacing w:after="0" w:line="240" w:lineRule="auto"/>
      <w:ind w:left="1440" w:hanging="1440"/>
      <w:jc w:val="both"/>
    </w:pPr>
    <w:rPr>
      <w:rFonts w:ascii="Times New Roman" w:eastAsia="Times New Roman" w:hAnsi="Times New Roman" w:cs="Times New Roman"/>
      <w:sz w:val="24"/>
      <w:szCs w:val="24"/>
    </w:rPr>
  </w:style>
  <w:style w:type="paragraph" w:customStyle="1" w:styleId="Com">
    <w:name w:val="Com."/>
    <w:basedOn w:val="Normal"/>
    <w:rsid w:val="009A2A3E"/>
    <w:pPr>
      <w:spacing w:after="0" w:line="240" w:lineRule="auto"/>
      <w:ind w:left="1440"/>
      <w:jc w:val="both"/>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A2A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2A3E"/>
    <w:rPr>
      <w:sz w:val="20"/>
      <w:szCs w:val="20"/>
    </w:rPr>
  </w:style>
  <w:style w:type="character" w:styleId="EndnoteReference">
    <w:name w:val="endnote reference"/>
    <w:basedOn w:val="DefaultParagraphFont"/>
    <w:uiPriority w:val="99"/>
    <w:semiHidden/>
    <w:unhideWhenUsed/>
    <w:rsid w:val="009A2A3E"/>
    <w:rPr>
      <w:vertAlign w:val="superscript"/>
    </w:rPr>
  </w:style>
  <w:style w:type="paragraph" w:customStyle="1" w:styleId="QuoteinCom">
    <w:name w:val="Quote in Com."/>
    <w:basedOn w:val="Normal"/>
    <w:rsid w:val="00DB45F7"/>
    <w:pPr>
      <w:spacing w:after="0" w:line="240" w:lineRule="auto"/>
      <w:ind w:left="2160" w:right="720"/>
      <w:jc w:val="both"/>
    </w:pPr>
    <w:rPr>
      <w:rFonts w:ascii="Times New Roman" w:eastAsia="Times New Roman" w:hAnsi="Times New Roman" w:cs="Times New Roman"/>
      <w:sz w:val="24"/>
      <w:szCs w:val="24"/>
    </w:rPr>
  </w:style>
  <w:style w:type="character" w:customStyle="1" w:styleId="EndnoteReference9pt">
    <w:name w:val="Endnote Reference + 9 pt"/>
    <w:basedOn w:val="DefaultParagraphFont"/>
    <w:rsid w:val="00DB45F7"/>
    <w:rPr>
      <w:rFonts w:ascii="Times New Roman" w:hAnsi="Times New Roman" w:cs="Times New Roman" w:hint="default"/>
      <w:b w:val="0"/>
      <w:bCs w:val="0"/>
      <w:caps w:val="0"/>
      <w:smallCaps w:val="0"/>
      <w:bdr w:val="none" w:sz="0" w:space="0" w:color="auto" w:frame="1"/>
      <w:vertAlign w:val="baseline"/>
    </w:rPr>
  </w:style>
  <w:style w:type="table" w:styleId="TableGrid">
    <w:name w:val="Table Grid"/>
    <w:basedOn w:val="TableNormal"/>
    <w:uiPriority w:val="39"/>
    <w:rsid w:val="00D64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8470">
      <w:bodyDiv w:val="1"/>
      <w:marLeft w:val="0"/>
      <w:marRight w:val="0"/>
      <w:marTop w:val="0"/>
      <w:marBottom w:val="0"/>
      <w:divBdr>
        <w:top w:val="none" w:sz="0" w:space="0" w:color="auto"/>
        <w:left w:val="none" w:sz="0" w:space="0" w:color="auto"/>
        <w:bottom w:val="none" w:sz="0" w:space="0" w:color="auto"/>
        <w:right w:val="none" w:sz="0" w:space="0" w:color="auto"/>
      </w:divBdr>
      <w:divsChild>
        <w:div w:id="1469201432">
          <w:marLeft w:val="0"/>
          <w:marRight w:val="0"/>
          <w:marTop w:val="0"/>
          <w:marBottom w:val="0"/>
          <w:divBdr>
            <w:top w:val="none" w:sz="0" w:space="0" w:color="auto"/>
            <w:left w:val="none" w:sz="0" w:space="0" w:color="auto"/>
            <w:bottom w:val="none" w:sz="0" w:space="0" w:color="auto"/>
            <w:right w:val="none" w:sz="0" w:space="0" w:color="auto"/>
          </w:divBdr>
          <w:divsChild>
            <w:div w:id="974070221">
              <w:marLeft w:val="0"/>
              <w:marRight w:val="0"/>
              <w:marTop w:val="0"/>
              <w:marBottom w:val="0"/>
              <w:divBdr>
                <w:top w:val="none" w:sz="0" w:space="0" w:color="auto"/>
                <w:left w:val="none" w:sz="0" w:space="0" w:color="auto"/>
                <w:bottom w:val="none" w:sz="0" w:space="0" w:color="auto"/>
                <w:right w:val="none" w:sz="0" w:space="0" w:color="auto"/>
              </w:divBdr>
              <w:divsChild>
                <w:div w:id="2073694004">
                  <w:marLeft w:val="0"/>
                  <w:marRight w:val="0"/>
                  <w:marTop w:val="0"/>
                  <w:marBottom w:val="0"/>
                  <w:divBdr>
                    <w:top w:val="none" w:sz="0" w:space="0" w:color="auto"/>
                    <w:left w:val="none" w:sz="0" w:space="0" w:color="auto"/>
                    <w:bottom w:val="none" w:sz="0" w:space="0" w:color="auto"/>
                    <w:right w:val="none" w:sz="0" w:space="0" w:color="auto"/>
                  </w:divBdr>
                  <w:divsChild>
                    <w:div w:id="1459490630">
                      <w:marLeft w:val="0"/>
                      <w:marRight w:val="0"/>
                      <w:marTop w:val="0"/>
                      <w:marBottom w:val="0"/>
                      <w:divBdr>
                        <w:top w:val="none" w:sz="0" w:space="0" w:color="auto"/>
                        <w:left w:val="none" w:sz="0" w:space="0" w:color="auto"/>
                        <w:bottom w:val="none" w:sz="0" w:space="0" w:color="auto"/>
                        <w:right w:val="none" w:sz="0" w:space="0" w:color="auto"/>
                      </w:divBdr>
                      <w:divsChild>
                        <w:div w:id="1096824284">
                          <w:marLeft w:val="0"/>
                          <w:marRight w:val="0"/>
                          <w:marTop w:val="0"/>
                          <w:marBottom w:val="0"/>
                          <w:divBdr>
                            <w:top w:val="none" w:sz="0" w:space="0" w:color="auto"/>
                            <w:left w:val="none" w:sz="0" w:space="0" w:color="auto"/>
                            <w:bottom w:val="none" w:sz="0" w:space="0" w:color="auto"/>
                            <w:right w:val="none" w:sz="0" w:space="0" w:color="auto"/>
                          </w:divBdr>
                          <w:divsChild>
                            <w:div w:id="943535329">
                              <w:marLeft w:val="0"/>
                              <w:marRight w:val="0"/>
                              <w:marTop w:val="0"/>
                              <w:marBottom w:val="0"/>
                              <w:divBdr>
                                <w:top w:val="none" w:sz="0" w:space="0" w:color="auto"/>
                                <w:left w:val="none" w:sz="0" w:space="0" w:color="auto"/>
                                <w:bottom w:val="none" w:sz="0" w:space="0" w:color="auto"/>
                                <w:right w:val="none" w:sz="0" w:space="0" w:color="auto"/>
                              </w:divBdr>
                              <w:divsChild>
                                <w:div w:id="112749263">
                                  <w:marLeft w:val="0"/>
                                  <w:marRight w:val="0"/>
                                  <w:marTop w:val="0"/>
                                  <w:marBottom w:val="0"/>
                                  <w:divBdr>
                                    <w:top w:val="none" w:sz="0" w:space="0" w:color="auto"/>
                                    <w:left w:val="none" w:sz="0" w:space="0" w:color="auto"/>
                                    <w:bottom w:val="none" w:sz="0" w:space="0" w:color="auto"/>
                                    <w:right w:val="none" w:sz="0" w:space="0" w:color="auto"/>
                                  </w:divBdr>
                                  <w:divsChild>
                                    <w:div w:id="63532153">
                                      <w:marLeft w:val="0"/>
                                      <w:marRight w:val="0"/>
                                      <w:marTop w:val="0"/>
                                      <w:marBottom w:val="0"/>
                                      <w:divBdr>
                                        <w:top w:val="none" w:sz="0" w:space="0" w:color="auto"/>
                                        <w:left w:val="none" w:sz="0" w:space="0" w:color="auto"/>
                                        <w:bottom w:val="none" w:sz="0" w:space="0" w:color="auto"/>
                                        <w:right w:val="none" w:sz="0" w:space="0" w:color="auto"/>
                                      </w:divBdr>
                                      <w:divsChild>
                                        <w:div w:id="1821845161">
                                          <w:marLeft w:val="0"/>
                                          <w:marRight w:val="0"/>
                                          <w:marTop w:val="0"/>
                                          <w:marBottom w:val="0"/>
                                          <w:divBdr>
                                            <w:top w:val="none" w:sz="0" w:space="0" w:color="auto"/>
                                            <w:left w:val="none" w:sz="0" w:space="0" w:color="auto"/>
                                            <w:bottom w:val="none" w:sz="0" w:space="0" w:color="auto"/>
                                            <w:right w:val="none" w:sz="0" w:space="0" w:color="auto"/>
                                          </w:divBdr>
                                          <w:divsChild>
                                            <w:div w:id="862405336">
                                              <w:marLeft w:val="0"/>
                                              <w:marRight w:val="0"/>
                                              <w:marTop w:val="0"/>
                                              <w:marBottom w:val="0"/>
                                              <w:divBdr>
                                                <w:top w:val="none" w:sz="0" w:space="0" w:color="auto"/>
                                                <w:left w:val="none" w:sz="0" w:space="0" w:color="auto"/>
                                                <w:bottom w:val="none" w:sz="0" w:space="0" w:color="auto"/>
                                                <w:right w:val="none" w:sz="0" w:space="0" w:color="auto"/>
                                              </w:divBdr>
                                              <w:divsChild>
                                                <w:div w:id="2038191928">
                                                  <w:marLeft w:val="0"/>
                                                  <w:marRight w:val="0"/>
                                                  <w:marTop w:val="0"/>
                                                  <w:marBottom w:val="0"/>
                                                  <w:divBdr>
                                                    <w:top w:val="none" w:sz="0" w:space="0" w:color="auto"/>
                                                    <w:left w:val="none" w:sz="0" w:space="0" w:color="auto"/>
                                                    <w:bottom w:val="none" w:sz="0" w:space="0" w:color="auto"/>
                                                    <w:right w:val="none" w:sz="0" w:space="0" w:color="auto"/>
                                                  </w:divBdr>
                                                  <w:divsChild>
                                                    <w:div w:id="63963563">
                                                      <w:marLeft w:val="0"/>
                                                      <w:marRight w:val="0"/>
                                                      <w:marTop w:val="0"/>
                                                      <w:marBottom w:val="0"/>
                                                      <w:divBdr>
                                                        <w:top w:val="none" w:sz="0" w:space="0" w:color="auto"/>
                                                        <w:left w:val="none" w:sz="0" w:space="0" w:color="auto"/>
                                                        <w:bottom w:val="none" w:sz="0" w:space="0" w:color="auto"/>
                                                        <w:right w:val="none" w:sz="0" w:space="0" w:color="auto"/>
                                                      </w:divBdr>
                                                      <w:divsChild>
                                                        <w:div w:id="208152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8795640">
      <w:bodyDiv w:val="1"/>
      <w:marLeft w:val="0"/>
      <w:marRight w:val="0"/>
      <w:marTop w:val="0"/>
      <w:marBottom w:val="0"/>
      <w:divBdr>
        <w:top w:val="none" w:sz="0" w:space="0" w:color="auto"/>
        <w:left w:val="none" w:sz="0" w:space="0" w:color="auto"/>
        <w:bottom w:val="none" w:sz="0" w:space="0" w:color="auto"/>
        <w:right w:val="none" w:sz="0" w:space="0" w:color="auto"/>
      </w:divBdr>
      <w:divsChild>
        <w:div w:id="1685087309">
          <w:marLeft w:val="0"/>
          <w:marRight w:val="0"/>
          <w:marTop w:val="0"/>
          <w:marBottom w:val="0"/>
          <w:divBdr>
            <w:top w:val="none" w:sz="0" w:space="0" w:color="auto"/>
            <w:left w:val="none" w:sz="0" w:space="0" w:color="auto"/>
            <w:bottom w:val="none" w:sz="0" w:space="0" w:color="auto"/>
            <w:right w:val="none" w:sz="0" w:space="0" w:color="auto"/>
          </w:divBdr>
          <w:divsChild>
            <w:div w:id="742719837">
              <w:marLeft w:val="0"/>
              <w:marRight w:val="0"/>
              <w:marTop w:val="0"/>
              <w:marBottom w:val="0"/>
              <w:divBdr>
                <w:top w:val="none" w:sz="0" w:space="0" w:color="auto"/>
                <w:left w:val="none" w:sz="0" w:space="0" w:color="auto"/>
                <w:bottom w:val="none" w:sz="0" w:space="0" w:color="auto"/>
                <w:right w:val="none" w:sz="0" w:space="0" w:color="auto"/>
              </w:divBdr>
              <w:divsChild>
                <w:div w:id="1008407901">
                  <w:marLeft w:val="0"/>
                  <w:marRight w:val="0"/>
                  <w:marTop w:val="0"/>
                  <w:marBottom w:val="0"/>
                  <w:divBdr>
                    <w:top w:val="none" w:sz="0" w:space="0" w:color="auto"/>
                    <w:left w:val="none" w:sz="0" w:space="0" w:color="auto"/>
                    <w:bottom w:val="none" w:sz="0" w:space="0" w:color="auto"/>
                    <w:right w:val="none" w:sz="0" w:space="0" w:color="auto"/>
                  </w:divBdr>
                  <w:divsChild>
                    <w:div w:id="1912082077">
                      <w:marLeft w:val="0"/>
                      <w:marRight w:val="0"/>
                      <w:marTop w:val="0"/>
                      <w:marBottom w:val="0"/>
                      <w:divBdr>
                        <w:top w:val="none" w:sz="0" w:space="0" w:color="auto"/>
                        <w:left w:val="none" w:sz="0" w:space="0" w:color="auto"/>
                        <w:bottom w:val="none" w:sz="0" w:space="0" w:color="auto"/>
                        <w:right w:val="none" w:sz="0" w:space="0" w:color="auto"/>
                      </w:divBdr>
                      <w:divsChild>
                        <w:div w:id="1380280380">
                          <w:marLeft w:val="0"/>
                          <w:marRight w:val="0"/>
                          <w:marTop w:val="0"/>
                          <w:marBottom w:val="0"/>
                          <w:divBdr>
                            <w:top w:val="none" w:sz="0" w:space="0" w:color="auto"/>
                            <w:left w:val="none" w:sz="0" w:space="0" w:color="auto"/>
                            <w:bottom w:val="none" w:sz="0" w:space="0" w:color="auto"/>
                            <w:right w:val="none" w:sz="0" w:space="0" w:color="auto"/>
                          </w:divBdr>
                          <w:divsChild>
                            <w:div w:id="414328937">
                              <w:marLeft w:val="0"/>
                              <w:marRight w:val="0"/>
                              <w:marTop w:val="0"/>
                              <w:marBottom w:val="0"/>
                              <w:divBdr>
                                <w:top w:val="none" w:sz="0" w:space="0" w:color="auto"/>
                                <w:left w:val="none" w:sz="0" w:space="0" w:color="auto"/>
                                <w:bottom w:val="none" w:sz="0" w:space="0" w:color="auto"/>
                                <w:right w:val="none" w:sz="0" w:space="0" w:color="auto"/>
                              </w:divBdr>
                              <w:divsChild>
                                <w:div w:id="778724820">
                                  <w:marLeft w:val="0"/>
                                  <w:marRight w:val="0"/>
                                  <w:marTop w:val="0"/>
                                  <w:marBottom w:val="0"/>
                                  <w:divBdr>
                                    <w:top w:val="none" w:sz="0" w:space="0" w:color="auto"/>
                                    <w:left w:val="none" w:sz="0" w:space="0" w:color="auto"/>
                                    <w:bottom w:val="none" w:sz="0" w:space="0" w:color="auto"/>
                                    <w:right w:val="none" w:sz="0" w:space="0" w:color="auto"/>
                                  </w:divBdr>
                                  <w:divsChild>
                                    <w:div w:id="1453746528">
                                      <w:marLeft w:val="0"/>
                                      <w:marRight w:val="0"/>
                                      <w:marTop w:val="0"/>
                                      <w:marBottom w:val="0"/>
                                      <w:divBdr>
                                        <w:top w:val="none" w:sz="0" w:space="0" w:color="auto"/>
                                        <w:left w:val="none" w:sz="0" w:space="0" w:color="auto"/>
                                        <w:bottom w:val="none" w:sz="0" w:space="0" w:color="auto"/>
                                        <w:right w:val="none" w:sz="0" w:space="0" w:color="auto"/>
                                      </w:divBdr>
                                      <w:divsChild>
                                        <w:div w:id="1565486566">
                                          <w:marLeft w:val="0"/>
                                          <w:marRight w:val="0"/>
                                          <w:marTop w:val="0"/>
                                          <w:marBottom w:val="0"/>
                                          <w:divBdr>
                                            <w:top w:val="none" w:sz="0" w:space="0" w:color="auto"/>
                                            <w:left w:val="none" w:sz="0" w:space="0" w:color="auto"/>
                                            <w:bottom w:val="none" w:sz="0" w:space="0" w:color="auto"/>
                                            <w:right w:val="none" w:sz="0" w:space="0" w:color="auto"/>
                                          </w:divBdr>
                                          <w:divsChild>
                                            <w:div w:id="2056467665">
                                              <w:marLeft w:val="0"/>
                                              <w:marRight w:val="0"/>
                                              <w:marTop w:val="0"/>
                                              <w:marBottom w:val="0"/>
                                              <w:divBdr>
                                                <w:top w:val="none" w:sz="0" w:space="0" w:color="auto"/>
                                                <w:left w:val="none" w:sz="0" w:space="0" w:color="auto"/>
                                                <w:bottom w:val="none" w:sz="0" w:space="0" w:color="auto"/>
                                                <w:right w:val="none" w:sz="0" w:space="0" w:color="auto"/>
                                              </w:divBdr>
                                              <w:divsChild>
                                                <w:div w:id="467017003">
                                                  <w:marLeft w:val="0"/>
                                                  <w:marRight w:val="0"/>
                                                  <w:marTop w:val="0"/>
                                                  <w:marBottom w:val="0"/>
                                                  <w:divBdr>
                                                    <w:top w:val="none" w:sz="0" w:space="0" w:color="auto"/>
                                                    <w:left w:val="none" w:sz="0" w:space="0" w:color="auto"/>
                                                    <w:bottom w:val="none" w:sz="0" w:space="0" w:color="auto"/>
                                                    <w:right w:val="none" w:sz="0" w:space="0" w:color="auto"/>
                                                  </w:divBdr>
                                                  <w:divsChild>
                                                    <w:div w:id="4625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1302016">
      <w:bodyDiv w:val="1"/>
      <w:marLeft w:val="0"/>
      <w:marRight w:val="0"/>
      <w:marTop w:val="0"/>
      <w:marBottom w:val="0"/>
      <w:divBdr>
        <w:top w:val="none" w:sz="0" w:space="0" w:color="auto"/>
        <w:left w:val="none" w:sz="0" w:space="0" w:color="auto"/>
        <w:bottom w:val="none" w:sz="0" w:space="0" w:color="auto"/>
        <w:right w:val="none" w:sz="0" w:space="0" w:color="auto"/>
      </w:divBdr>
      <w:divsChild>
        <w:div w:id="1347057192">
          <w:marLeft w:val="0"/>
          <w:marRight w:val="0"/>
          <w:marTop w:val="0"/>
          <w:marBottom w:val="0"/>
          <w:divBdr>
            <w:top w:val="none" w:sz="0" w:space="0" w:color="auto"/>
            <w:left w:val="none" w:sz="0" w:space="0" w:color="auto"/>
            <w:bottom w:val="none" w:sz="0" w:space="0" w:color="auto"/>
            <w:right w:val="none" w:sz="0" w:space="0" w:color="auto"/>
          </w:divBdr>
          <w:divsChild>
            <w:div w:id="1360160257">
              <w:marLeft w:val="0"/>
              <w:marRight w:val="0"/>
              <w:marTop w:val="0"/>
              <w:marBottom w:val="0"/>
              <w:divBdr>
                <w:top w:val="none" w:sz="0" w:space="0" w:color="auto"/>
                <w:left w:val="none" w:sz="0" w:space="0" w:color="auto"/>
                <w:bottom w:val="none" w:sz="0" w:space="0" w:color="auto"/>
                <w:right w:val="none" w:sz="0" w:space="0" w:color="auto"/>
              </w:divBdr>
              <w:divsChild>
                <w:div w:id="1443185267">
                  <w:marLeft w:val="0"/>
                  <w:marRight w:val="0"/>
                  <w:marTop w:val="0"/>
                  <w:marBottom w:val="0"/>
                  <w:divBdr>
                    <w:top w:val="none" w:sz="0" w:space="0" w:color="auto"/>
                    <w:left w:val="none" w:sz="0" w:space="0" w:color="auto"/>
                    <w:bottom w:val="none" w:sz="0" w:space="0" w:color="auto"/>
                    <w:right w:val="none" w:sz="0" w:space="0" w:color="auto"/>
                  </w:divBdr>
                  <w:divsChild>
                    <w:div w:id="261383107">
                      <w:marLeft w:val="0"/>
                      <w:marRight w:val="0"/>
                      <w:marTop w:val="0"/>
                      <w:marBottom w:val="0"/>
                      <w:divBdr>
                        <w:top w:val="none" w:sz="0" w:space="0" w:color="auto"/>
                        <w:left w:val="none" w:sz="0" w:space="0" w:color="auto"/>
                        <w:bottom w:val="none" w:sz="0" w:space="0" w:color="auto"/>
                        <w:right w:val="none" w:sz="0" w:space="0" w:color="auto"/>
                      </w:divBdr>
                      <w:divsChild>
                        <w:div w:id="96826877">
                          <w:marLeft w:val="0"/>
                          <w:marRight w:val="0"/>
                          <w:marTop w:val="0"/>
                          <w:marBottom w:val="0"/>
                          <w:divBdr>
                            <w:top w:val="none" w:sz="0" w:space="0" w:color="auto"/>
                            <w:left w:val="none" w:sz="0" w:space="0" w:color="auto"/>
                            <w:bottom w:val="none" w:sz="0" w:space="0" w:color="auto"/>
                            <w:right w:val="none" w:sz="0" w:space="0" w:color="auto"/>
                          </w:divBdr>
                          <w:divsChild>
                            <w:div w:id="634526655">
                              <w:marLeft w:val="0"/>
                              <w:marRight w:val="0"/>
                              <w:marTop w:val="0"/>
                              <w:marBottom w:val="0"/>
                              <w:divBdr>
                                <w:top w:val="none" w:sz="0" w:space="0" w:color="auto"/>
                                <w:left w:val="none" w:sz="0" w:space="0" w:color="auto"/>
                                <w:bottom w:val="none" w:sz="0" w:space="0" w:color="auto"/>
                                <w:right w:val="none" w:sz="0" w:space="0" w:color="auto"/>
                              </w:divBdr>
                              <w:divsChild>
                                <w:div w:id="1235582582">
                                  <w:marLeft w:val="0"/>
                                  <w:marRight w:val="0"/>
                                  <w:marTop w:val="0"/>
                                  <w:marBottom w:val="0"/>
                                  <w:divBdr>
                                    <w:top w:val="none" w:sz="0" w:space="0" w:color="auto"/>
                                    <w:left w:val="none" w:sz="0" w:space="0" w:color="auto"/>
                                    <w:bottom w:val="none" w:sz="0" w:space="0" w:color="auto"/>
                                    <w:right w:val="none" w:sz="0" w:space="0" w:color="auto"/>
                                  </w:divBdr>
                                  <w:divsChild>
                                    <w:div w:id="1489705844">
                                      <w:marLeft w:val="0"/>
                                      <w:marRight w:val="0"/>
                                      <w:marTop w:val="0"/>
                                      <w:marBottom w:val="0"/>
                                      <w:divBdr>
                                        <w:top w:val="none" w:sz="0" w:space="0" w:color="auto"/>
                                        <w:left w:val="none" w:sz="0" w:space="0" w:color="auto"/>
                                        <w:bottom w:val="none" w:sz="0" w:space="0" w:color="auto"/>
                                        <w:right w:val="none" w:sz="0" w:space="0" w:color="auto"/>
                                      </w:divBdr>
                                      <w:divsChild>
                                        <w:div w:id="616983383">
                                          <w:marLeft w:val="0"/>
                                          <w:marRight w:val="0"/>
                                          <w:marTop w:val="0"/>
                                          <w:marBottom w:val="0"/>
                                          <w:divBdr>
                                            <w:top w:val="none" w:sz="0" w:space="0" w:color="auto"/>
                                            <w:left w:val="none" w:sz="0" w:space="0" w:color="auto"/>
                                            <w:bottom w:val="none" w:sz="0" w:space="0" w:color="auto"/>
                                            <w:right w:val="none" w:sz="0" w:space="0" w:color="auto"/>
                                          </w:divBdr>
                                          <w:divsChild>
                                            <w:div w:id="80296067">
                                              <w:marLeft w:val="0"/>
                                              <w:marRight w:val="0"/>
                                              <w:marTop w:val="0"/>
                                              <w:marBottom w:val="0"/>
                                              <w:divBdr>
                                                <w:top w:val="none" w:sz="0" w:space="0" w:color="auto"/>
                                                <w:left w:val="none" w:sz="0" w:space="0" w:color="auto"/>
                                                <w:bottom w:val="none" w:sz="0" w:space="0" w:color="auto"/>
                                                <w:right w:val="none" w:sz="0" w:space="0" w:color="auto"/>
                                              </w:divBdr>
                                              <w:divsChild>
                                                <w:div w:id="1479034094">
                                                  <w:marLeft w:val="0"/>
                                                  <w:marRight w:val="0"/>
                                                  <w:marTop w:val="0"/>
                                                  <w:marBottom w:val="0"/>
                                                  <w:divBdr>
                                                    <w:top w:val="none" w:sz="0" w:space="0" w:color="auto"/>
                                                    <w:left w:val="none" w:sz="0" w:space="0" w:color="auto"/>
                                                    <w:bottom w:val="none" w:sz="0" w:space="0" w:color="auto"/>
                                                    <w:right w:val="none" w:sz="0" w:space="0" w:color="auto"/>
                                                  </w:divBdr>
                                                  <w:divsChild>
                                                    <w:div w:id="39820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6707423">
      <w:bodyDiv w:val="1"/>
      <w:marLeft w:val="0"/>
      <w:marRight w:val="0"/>
      <w:marTop w:val="0"/>
      <w:marBottom w:val="0"/>
      <w:divBdr>
        <w:top w:val="none" w:sz="0" w:space="0" w:color="auto"/>
        <w:left w:val="none" w:sz="0" w:space="0" w:color="auto"/>
        <w:bottom w:val="none" w:sz="0" w:space="0" w:color="auto"/>
        <w:right w:val="none" w:sz="0" w:space="0" w:color="auto"/>
      </w:divBdr>
      <w:divsChild>
        <w:div w:id="1733380976">
          <w:marLeft w:val="0"/>
          <w:marRight w:val="0"/>
          <w:marTop w:val="0"/>
          <w:marBottom w:val="0"/>
          <w:divBdr>
            <w:top w:val="none" w:sz="0" w:space="0" w:color="auto"/>
            <w:left w:val="none" w:sz="0" w:space="0" w:color="auto"/>
            <w:bottom w:val="none" w:sz="0" w:space="0" w:color="auto"/>
            <w:right w:val="none" w:sz="0" w:space="0" w:color="auto"/>
          </w:divBdr>
          <w:divsChild>
            <w:div w:id="2009818919">
              <w:marLeft w:val="0"/>
              <w:marRight w:val="0"/>
              <w:marTop w:val="0"/>
              <w:marBottom w:val="0"/>
              <w:divBdr>
                <w:top w:val="none" w:sz="0" w:space="0" w:color="auto"/>
                <w:left w:val="none" w:sz="0" w:space="0" w:color="auto"/>
                <w:bottom w:val="none" w:sz="0" w:space="0" w:color="auto"/>
                <w:right w:val="none" w:sz="0" w:space="0" w:color="auto"/>
              </w:divBdr>
              <w:divsChild>
                <w:div w:id="909509729">
                  <w:marLeft w:val="0"/>
                  <w:marRight w:val="0"/>
                  <w:marTop w:val="0"/>
                  <w:marBottom w:val="0"/>
                  <w:divBdr>
                    <w:top w:val="none" w:sz="0" w:space="0" w:color="auto"/>
                    <w:left w:val="none" w:sz="0" w:space="0" w:color="auto"/>
                    <w:bottom w:val="none" w:sz="0" w:space="0" w:color="auto"/>
                    <w:right w:val="none" w:sz="0" w:space="0" w:color="auto"/>
                  </w:divBdr>
                  <w:divsChild>
                    <w:div w:id="2107262488">
                      <w:marLeft w:val="0"/>
                      <w:marRight w:val="0"/>
                      <w:marTop w:val="0"/>
                      <w:marBottom w:val="0"/>
                      <w:divBdr>
                        <w:top w:val="none" w:sz="0" w:space="0" w:color="auto"/>
                        <w:left w:val="none" w:sz="0" w:space="0" w:color="auto"/>
                        <w:bottom w:val="none" w:sz="0" w:space="0" w:color="auto"/>
                        <w:right w:val="none" w:sz="0" w:space="0" w:color="auto"/>
                      </w:divBdr>
                      <w:divsChild>
                        <w:div w:id="1880892342">
                          <w:marLeft w:val="0"/>
                          <w:marRight w:val="0"/>
                          <w:marTop w:val="0"/>
                          <w:marBottom w:val="0"/>
                          <w:divBdr>
                            <w:top w:val="none" w:sz="0" w:space="0" w:color="auto"/>
                            <w:left w:val="none" w:sz="0" w:space="0" w:color="auto"/>
                            <w:bottom w:val="none" w:sz="0" w:space="0" w:color="auto"/>
                            <w:right w:val="none" w:sz="0" w:space="0" w:color="auto"/>
                          </w:divBdr>
                          <w:divsChild>
                            <w:div w:id="1934706739">
                              <w:marLeft w:val="0"/>
                              <w:marRight w:val="0"/>
                              <w:marTop w:val="0"/>
                              <w:marBottom w:val="0"/>
                              <w:divBdr>
                                <w:top w:val="none" w:sz="0" w:space="0" w:color="auto"/>
                                <w:left w:val="none" w:sz="0" w:space="0" w:color="auto"/>
                                <w:bottom w:val="none" w:sz="0" w:space="0" w:color="auto"/>
                                <w:right w:val="none" w:sz="0" w:space="0" w:color="auto"/>
                              </w:divBdr>
                              <w:divsChild>
                                <w:div w:id="1400589017">
                                  <w:marLeft w:val="0"/>
                                  <w:marRight w:val="0"/>
                                  <w:marTop w:val="0"/>
                                  <w:marBottom w:val="0"/>
                                  <w:divBdr>
                                    <w:top w:val="none" w:sz="0" w:space="0" w:color="auto"/>
                                    <w:left w:val="none" w:sz="0" w:space="0" w:color="auto"/>
                                    <w:bottom w:val="none" w:sz="0" w:space="0" w:color="auto"/>
                                    <w:right w:val="none" w:sz="0" w:space="0" w:color="auto"/>
                                  </w:divBdr>
                                  <w:divsChild>
                                    <w:div w:id="1141000079">
                                      <w:marLeft w:val="0"/>
                                      <w:marRight w:val="0"/>
                                      <w:marTop w:val="0"/>
                                      <w:marBottom w:val="0"/>
                                      <w:divBdr>
                                        <w:top w:val="none" w:sz="0" w:space="0" w:color="auto"/>
                                        <w:left w:val="none" w:sz="0" w:space="0" w:color="auto"/>
                                        <w:bottom w:val="none" w:sz="0" w:space="0" w:color="auto"/>
                                        <w:right w:val="none" w:sz="0" w:space="0" w:color="auto"/>
                                      </w:divBdr>
                                      <w:divsChild>
                                        <w:div w:id="170997010">
                                          <w:marLeft w:val="0"/>
                                          <w:marRight w:val="0"/>
                                          <w:marTop w:val="0"/>
                                          <w:marBottom w:val="0"/>
                                          <w:divBdr>
                                            <w:top w:val="none" w:sz="0" w:space="0" w:color="auto"/>
                                            <w:left w:val="none" w:sz="0" w:space="0" w:color="auto"/>
                                            <w:bottom w:val="none" w:sz="0" w:space="0" w:color="auto"/>
                                            <w:right w:val="none" w:sz="0" w:space="0" w:color="auto"/>
                                          </w:divBdr>
                                          <w:divsChild>
                                            <w:div w:id="962007211">
                                              <w:marLeft w:val="0"/>
                                              <w:marRight w:val="0"/>
                                              <w:marTop w:val="0"/>
                                              <w:marBottom w:val="0"/>
                                              <w:divBdr>
                                                <w:top w:val="none" w:sz="0" w:space="0" w:color="auto"/>
                                                <w:left w:val="none" w:sz="0" w:space="0" w:color="auto"/>
                                                <w:bottom w:val="none" w:sz="0" w:space="0" w:color="auto"/>
                                                <w:right w:val="none" w:sz="0" w:space="0" w:color="auto"/>
                                              </w:divBdr>
                                              <w:divsChild>
                                                <w:div w:id="1767188661">
                                                  <w:marLeft w:val="0"/>
                                                  <w:marRight w:val="0"/>
                                                  <w:marTop w:val="0"/>
                                                  <w:marBottom w:val="0"/>
                                                  <w:divBdr>
                                                    <w:top w:val="none" w:sz="0" w:space="0" w:color="auto"/>
                                                    <w:left w:val="none" w:sz="0" w:space="0" w:color="auto"/>
                                                    <w:bottom w:val="none" w:sz="0" w:space="0" w:color="auto"/>
                                                    <w:right w:val="none" w:sz="0" w:space="0" w:color="auto"/>
                                                  </w:divBdr>
                                                  <w:divsChild>
                                                    <w:div w:id="2129934466">
                                                      <w:marLeft w:val="0"/>
                                                      <w:marRight w:val="0"/>
                                                      <w:marTop w:val="0"/>
                                                      <w:marBottom w:val="0"/>
                                                      <w:divBdr>
                                                        <w:top w:val="none" w:sz="0" w:space="0" w:color="auto"/>
                                                        <w:left w:val="none" w:sz="0" w:space="0" w:color="auto"/>
                                                        <w:bottom w:val="none" w:sz="0" w:space="0" w:color="auto"/>
                                                        <w:right w:val="none" w:sz="0" w:space="0" w:color="auto"/>
                                                      </w:divBdr>
                                                      <w:divsChild>
                                                        <w:div w:id="14983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6829615">
      <w:bodyDiv w:val="1"/>
      <w:marLeft w:val="0"/>
      <w:marRight w:val="0"/>
      <w:marTop w:val="0"/>
      <w:marBottom w:val="0"/>
      <w:divBdr>
        <w:top w:val="none" w:sz="0" w:space="0" w:color="auto"/>
        <w:left w:val="none" w:sz="0" w:space="0" w:color="auto"/>
        <w:bottom w:val="none" w:sz="0" w:space="0" w:color="auto"/>
        <w:right w:val="none" w:sz="0" w:space="0" w:color="auto"/>
      </w:divBdr>
      <w:divsChild>
        <w:div w:id="1804418807">
          <w:marLeft w:val="0"/>
          <w:marRight w:val="0"/>
          <w:marTop w:val="0"/>
          <w:marBottom w:val="0"/>
          <w:divBdr>
            <w:top w:val="none" w:sz="0" w:space="0" w:color="auto"/>
            <w:left w:val="none" w:sz="0" w:space="0" w:color="auto"/>
            <w:bottom w:val="none" w:sz="0" w:space="0" w:color="auto"/>
            <w:right w:val="none" w:sz="0" w:space="0" w:color="auto"/>
          </w:divBdr>
          <w:divsChild>
            <w:div w:id="1351877074">
              <w:marLeft w:val="0"/>
              <w:marRight w:val="0"/>
              <w:marTop w:val="0"/>
              <w:marBottom w:val="0"/>
              <w:divBdr>
                <w:top w:val="none" w:sz="0" w:space="0" w:color="auto"/>
                <w:left w:val="none" w:sz="0" w:space="0" w:color="auto"/>
                <w:bottom w:val="none" w:sz="0" w:space="0" w:color="auto"/>
                <w:right w:val="none" w:sz="0" w:space="0" w:color="auto"/>
              </w:divBdr>
              <w:divsChild>
                <w:div w:id="745419294">
                  <w:marLeft w:val="0"/>
                  <w:marRight w:val="0"/>
                  <w:marTop w:val="0"/>
                  <w:marBottom w:val="0"/>
                  <w:divBdr>
                    <w:top w:val="none" w:sz="0" w:space="0" w:color="auto"/>
                    <w:left w:val="none" w:sz="0" w:space="0" w:color="auto"/>
                    <w:bottom w:val="none" w:sz="0" w:space="0" w:color="auto"/>
                    <w:right w:val="none" w:sz="0" w:space="0" w:color="auto"/>
                  </w:divBdr>
                  <w:divsChild>
                    <w:div w:id="1213729807">
                      <w:marLeft w:val="0"/>
                      <w:marRight w:val="0"/>
                      <w:marTop w:val="0"/>
                      <w:marBottom w:val="0"/>
                      <w:divBdr>
                        <w:top w:val="none" w:sz="0" w:space="0" w:color="auto"/>
                        <w:left w:val="none" w:sz="0" w:space="0" w:color="auto"/>
                        <w:bottom w:val="none" w:sz="0" w:space="0" w:color="auto"/>
                        <w:right w:val="none" w:sz="0" w:space="0" w:color="auto"/>
                      </w:divBdr>
                      <w:divsChild>
                        <w:div w:id="1619486519">
                          <w:marLeft w:val="0"/>
                          <w:marRight w:val="0"/>
                          <w:marTop w:val="0"/>
                          <w:marBottom w:val="0"/>
                          <w:divBdr>
                            <w:top w:val="none" w:sz="0" w:space="0" w:color="auto"/>
                            <w:left w:val="none" w:sz="0" w:space="0" w:color="auto"/>
                            <w:bottom w:val="none" w:sz="0" w:space="0" w:color="auto"/>
                            <w:right w:val="none" w:sz="0" w:space="0" w:color="auto"/>
                          </w:divBdr>
                          <w:divsChild>
                            <w:div w:id="868952336">
                              <w:marLeft w:val="0"/>
                              <w:marRight w:val="0"/>
                              <w:marTop w:val="0"/>
                              <w:marBottom w:val="0"/>
                              <w:divBdr>
                                <w:top w:val="none" w:sz="0" w:space="0" w:color="auto"/>
                                <w:left w:val="none" w:sz="0" w:space="0" w:color="auto"/>
                                <w:bottom w:val="none" w:sz="0" w:space="0" w:color="auto"/>
                                <w:right w:val="none" w:sz="0" w:space="0" w:color="auto"/>
                              </w:divBdr>
                              <w:divsChild>
                                <w:div w:id="1035689518">
                                  <w:marLeft w:val="0"/>
                                  <w:marRight w:val="0"/>
                                  <w:marTop w:val="0"/>
                                  <w:marBottom w:val="0"/>
                                  <w:divBdr>
                                    <w:top w:val="none" w:sz="0" w:space="0" w:color="auto"/>
                                    <w:left w:val="none" w:sz="0" w:space="0" w:color="auto"/>
                                    <w:bottom w:val="none" w:sz="0" w:space="0" w:color="auto"/>
                                    <w:right w:val="none" w:sz="0" w:space="0" w:color="auto"/>
                                  </w:divBdr>
                                  <w:divsChild>
                                    <w:div w:id="999307510">
                                      <w:marLeft w:val="0"/>
                                      <w:marRight w:val="0"/>
                                      <w:marTop w:val="0"/>
                                      <w:marBottom w:val="0"/>
                                      <w:divBdr>
                                        <w:top w:val="none" w:sz="0" w:space="0" w:color="auto"/>
                                        <w:left w:val="none" w:sz="0" w:space="0" w:color="auto"/>
                                        <w:bottom w:val="none" w:sz="0" w:space="0" w:color="auto"/>
                                        <w:right w:val="none" w:sz="0" w:space="0" w:color="auto"/>
                                      </w:divBdr>
                                      <w:divsChild>
                                        <w:div w:id="1513110150">
                                          <w:marLeft w:val="0"/>
                                          <w:marRight w:val="0"/>
                                          <w:marTop w:val="0"/>
                                          <w:marBottom w:val="0"/>
                                          <w:divBdr>
                                            <w:top w:val="none" w:sz="0" w:space="0" w:color="auto"/>
                                            <w:left w:val="none" w:sz="0" w:space="0" w:color="auto"/>
                                            <w:bottom w:val="none" w:sz="0" w:space="0" w:color="auto"/>
                                            <w:right w:val="none" w:sz="0" w:space="0" w:color="auto"/>
                                          </w:divBdr>
                                          <w:divsChild>
                                            <w:div w:id="755634910">
                                              <w:marLeft w:val="0"/>
                                              <w:marRight w:val="0"/>
                                              <w:marTop w:val="0"/>
                                              <w:marBottom w:val="0"/>
                                              <w:divBdr>
                                                <w:top w:val="none" w:sz="0" w:space="0" w:color="auto"/>
                                                <w:left w:val="none" w:sz="0" w:space="0" w:color="auto"/>
                                                <w:bottom w:val="none" w:sz="0" w:space="0" w:color="auto"/>
                                                <w:right w:val="none" w:sz="0" w:space="0" w:color="auto"/>
                                              </w:divBdr>
                                              <w:divsChild>
                                                <w:div w:id="273748941">
                                                  <w:marLeft w:val="0"/>
                                                  <w:marRight w:val="0"/>
                                                  <w:marTop w:val="0"/>
                                                  <w:marBottom w:val="0"/>
                                                  <w:divBdr>
                                                    <w:top w:val="none" w:sz="0" w:space="0" w:color="auto"/>
                                                    <w:left w:val="none" w:sz="0" w:space="0" w:color="auto"/>
                                                    <w:bottom w:val="none" w:sz="0" w:space="0" w:color="auto"/>
                                                    <w:right w:val="none" w:sz="0" w:space="0" w:color="auto"/>
                                                  </w:divBdr>
                                                  <w:divsChild>
                                                    <w:div w:id="1168055495">
                                                      <w:marLeft w:val="0"/>
                                                      <w:marRight w:val="0"/>
                                                      <w:marTop w:val="0"/>
                                                      <w:marBottom w:val="0"/>
                                                      <w:divBdr>
                                                        <w:top w:val="none" w:sz="0" w:space="0" w:color="auto"/>
                                                        <w:left w:val="none" w:sz="0" w:space="0" w:color="auto"/>
                                                        <w:bottom w:val="none" w:sz="0" w:space="0" w:color="auto"/>
                                                        <w:right w:val="none" w:sz="0" w:space="0" w:color="auto"/>
                                                      </w:divBdr>
                                                      <w:divsChild>
                                                        <w:div w:id="546646945">
                                                          <w:marLeft w:val="0"/>
                                                          <w:marRight w:val="0"/>
                                                          <w:marTop w:val="0"/>
                                                          <w:marBottom w:val="0"/>
                                                          <w:divBdr>
                                                            <w:top w:val="none" w:sz="0" w:space="0" w:color="auto"/>
                                                            <w:left w:val="none" w:sz="0" w:space="0" w:color="auto"/>
                                                            <w:bottom w:val="none" w:sz="0" w:space="0" w:color="auto"/>
                                                            <w:right w:val="none" w:sz="0" w:space="0" w:color="auto"/>
                                                          </w:divBdr>
                                                          <w:divsChild>
                                                            <w:div w:id="1963606142">
                                                              <w:marLeft w:val="0"/>
                                                              <w:marRight w:val="0"/>
                                                              <w:marTop w:val="0"/>
                                                              <w:marBottom w:val="0"/>
                                                              <w:divBdr>
                                                                <w:top w:val="none" w:sz="0" w:space="0" w:color="auto"/>
                                                                <w:left w:val="none" w:sz="0" w:space="0" w:color="auto"/>
                                                                <w:bottom w:val="none" w:sz="0" w:space="0" w:color="auto"/>
                                                                <w:right w:val="none" w:sz="0" w:space="0" w:color="auto"/>
                                                              </w:divBdr>
                                                            </w:div>
                                                            <w:div w:id="115414152">
                                                              <w:marLeft w:val="0"/>
                                                              <w:marRight w:val="0"/>
                                                              <w:marTop w:val="0"/>
                                                              <w:marBottom w:val="0"/>
                                                              <w:divBdr>
                                                                <w:top w:val="none" w:sz="0" w:space="0" w:color="auto"/>
                                                                <w:left w:val="none" w:sz="0" w:space="0" w:color="auto"/>
                                                                <w:bottom w:val="none" w:sz="0" w:space="0" w:color="auto"/>
                                                                <w:right w:val="none" w:sz="0" w:space="0" w:color="auto"/>
                                                              </w:divBdr>
                                                              <w:divsChild>
                                                                <w:div w:id="1184705909">
                                                                  <w:marLeft w:val="0"/>
                                                                  <w:marRight w:val="0"/>
                                                                  <w:marTop w:val="0"/>
                                                                  <w:marBottom w:val="0"/>
                                                                  <w:divBdr>
                                                                    <w:top w:val="none" w:sz="0" w:space="0" w:color="auto"/>
                                                                    <w:left w:val="none" w:sz="0" w:space="0" w:color="auto"/>
                                                                    <w:bottom w:val="none" w:sz="0" w:space="0" w:color="auto"/>
                                                                    <w:right w:val="none" w:sz="0" w:space="0" w:color="auto"/>
                                                                  </w:divBdr>
                                                                  <w:divsChild>
                                                                    <w:div w:id="289821477">
                                                                      <w:marLeft w:val="0"/>
                                                                      <w:marRight w:val="0"/>
                                                                      <w:marTop w:val="0"/>
                                                                      <w:marBottom w:val="0"/>
                                                                      <w:divBdr>
                                                                        <w:top w:val="none" w:sz="0" w:space="0" w:color="auto"/>
                                                                        <w:left w:val="none" w:sz="0" w:space="0" w:color="auto"/>
                                                                        <w:bottom w:val="none" w:sz="0" w:space="0" w:color="auto"/>
                                                                        <w:right w:val="none" w:sz="0" w:space="0" w:color="auto"/>
                                                                      </w:divBdr>
                                                                      <w:divsChild>
                                                                        <w:div w:id="7532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814824">
      <w:bodyDiv w:val="1"/>
      <w:marLeft w:val="0"/>
      <w:marRight w:val="0"/>
      <w:marTop w:val="0"/>
      <w:marBottom w:val="0"/>
      <w:divBdr>
        <w:top w:val="none" w:sz="0" w:space="0" w:color="auto"/>
        <w:left w:val="none" w:sz="0" w:space="0" w:color="auto"/>
        <w:bottom w:val="none" w:sz="0" w:space="0" w:color="auto"/>
        <w:right w:val="none" w:sz="0" w:space="0" w:color="auto"/>
      </w:divBdr>
    </w:div>
    <w:div w:id="1051423726">
      <w:bodyDiv w:val="1"/>
      <w:marLeft w:val="0"/>
      <w:marRight w:val="0"/>
      <w:marTop w:val="0"/>
      <w:marBottom w:val="0"/>
      <w:divBdr>
        <w:top w:val="none" w:sz="0" w:space="0" w:color="auto"/>
        <w:left w:val="none" w:sz="0" w:space="0" w:color="auto"/>
        <w:bottom w:val="none" w:sz="0" w:space="0" w:color="auto"/>
        <w:right w:val="none" w:sz="0" w:space="0" w:color="auto"/>
      </w:divBdr>
      <w:divsChild>
        <w:div w:id="322046454">
          <w:marLeft w:val="0"/>
          <w:marRight w:val="0"/>
          <w:marTop w:val="0"/>
          <w:marBottom w:val="0"/>
          <w:divBdr>
            <w:top w:val="none" w:sz="0" w:space="0" w:color="auto"/>
            <w:left w:val="none" w:sz="0" w:space="0" w:color="auto"/>
            <w:bottom w:val="none" w:sz="0" w:space="0" w:color="auto"/>
            <w:right w:val="none" w:sz="0" w:space="0" w:color="auto"/>
          </w:divBdr>
          <w:divsChild>
            <w:div w:id="1591431097">
              <w:marLeft w:val="0"/>
              <w:marRight w:val="0"/>
              <w:marTop w:val="0"/>
              <w:marBottom w:val="0"/>
              <w:divBdr>
                <w:top w:val="none" w:sz="0" w:space="0" w:color="auto"/>
                <w:left w:val="none" w:sz="0" w:space="0" w:color="auto"/>
                <w:bottom w:val="none" w:sz="0" w:space="0" w:color="auto"/>
                <w:right w:val="none" w:sz="0" w:space="0" w:color="auto"/>
              </w:divBdr>
              <w:divsChild>
                <w:div w:id="1977180880">
                  <w:marLeft w:val="0"/>
                  <w:marRight w:val="0"/>
                  <w:marTop w:val="0"/>
                  <w:marBottom w:val="0"/>
                  <w:divBdr>
                    <w:top w:val="none" w:sz="0" w:space="0" w:color="auto"/>
                    <w:left w:val="none" w:sz="0" w:space="0" w:color="auto"/>
                    <w:bottom w:val="none" w:sz="0" w:space="0" w:color="auto"/>
                    <w:right w:val="none" w:sz="0" w:space="0" w:color="auto"/>
                  </w:divBdr>
                  <w:divsChild>
                    <w:div w:id="1609460109">
                      <w:marLeft w:val="0"/>
                      <w:marRight w:val="0"/>
                      <w:marTop w:val="0"/>
                      <w:marBottom w:val="0"/>
                      <w:divBdr>
                        <w:top w:val="none" w:sz="0" w:space="0" w:color="auto"/>
                        <w:left w:val="none" w:sz="0" w:space="0" w:color="auto"/>
                        <w:bottom w:val="none" w:sz="0" w:space="0" w:color="auto"/>
                        <w:right w:val="none" w:sz="0" w:space="0" w:color="auto"/>
                      </w:divBdr>
                      <w:divsChild>
                        <w:div w:id="923565321">
                          <w:marLeft w:val="0"/>
                          <w:marRight w:val="0"/>
                          <w:marTop w:val="0"/>
                          <w:marBottom w:val="0"/>
                          <w:divBdr>
                            <w:top w:val="none" w:sz="0" w:space="0" w:color="auto"/>
                            <w:left w:val="none" w:sz="0" w:space="0" w:color="auto"/>
                            <w:bottom w:val="none" w:sz="0" w:space="0" w:color="auto"/>
                            <w:right w:val="none" w:sz="0" w:space="0" w:color="auto"/>
                          </w:divBdr>
                          <w:divsChild>
                            <w:div w:id="494957834">
                              <w:marLeft w:val="0"/>
                              <w:marRight w:val="0"/>
                              <w:marTop w:val="0"/>
                              <w:marBottom w:val="0"/>
                              <w:divBdr>
                                <w:top w:val="none" w:sz="0" w:space="0" w:color="auto"/>
                                <w:left w:val="none" w:sz="0" w:space="0" w:color="auto"/>
                                <w:bottom w:val="none" w:sz="0" w:space="0" w:color="auto"/>
                                <w:right w:val="none" w:sz="0" w:space="0" w:color="auto"/>
                              </w:divBdr>
                              <w:divsChild>
                                <w:div w:id="1974285109">
                                  <w:marLeft w:val="0"/>
                                  <w:marRight w:val="0"/>
                                  <w:marTop w:val="0"/>
                                  <w:marBottom w:val="0"/>
                                  <w:divBdr>
                                    <w:top w:val="none" w:sz="0" w:space="0" w:color="auto"/>
                                    <w:left w:val="none" w:sz="0" w:space="0" w:color="auto"/>
                                    <w:bottom w:val="none" w:sz="0" w:space="0" w:color="auto"/>
                                    <w:right w:val="none" w:sz="0" w:space="0" w:color="auto"/>
                                  </w:divBdr>
                                  <w:divsChild>
                                    <w:div w:id="627129434">
                                      <w:marLeft w:val="0"/>
                                      <w:marRight w:val="0"/>
                                      <w:marTop w:val="0"/>
                                      <w:marBottom w:val="0"/>
                                      <w:divBdr>
                                        <w:top w:val="none" w:sz="0" w:space="0" w:color="auto"/>
                                        <w:left w:val="none" w:sz="0" w:space="0" w:color="auto"/>
                                        <w:bottom w:val="none" w:sz="0" w:space="0" w:color="auto"/>
                                        <w:right w:val="none" w:sz="0" w:space="0" w:color="auto"/>
                                      </w:divBdr>
                                      <w:divsChild>
                                        <w:div w:id="2079087347">
                                          <w:marLeft w:val="0"/>
                                          <w:marRight w:val="0"/>
                                          <w:marTop w:val="0"/>
                                          <w:marBottom w:val="0"/>
                                          <w:divBdr>
                                            <w:top w:val="none" w:sz="0" w:space="0" w:color="auto"/>
                                            <w:left w:val="none" w:sz="0" w:space="0" w:color="auto"/>
                                            <w:bottom w:val="none" w:sz="0" w:space="0" w:color="auto"/>
                                            <w:right w:val="none" w:sz="0" w:space="0" w:color="auto"/>
                                          </w:divBdr>
                                          <w:divsChild>
                                            <w:div w:id="405879608">
                                              <w:marLeft w:val="0"/>
                                              <w:marRight w:val="0"/>
                                              <w:marTop w:val="0"/>
                                              <w:marBottom w:val="0"/>
                                              <w:divBdr>
                                                <w:top w:val="none" w:sz="0" w:space="0" w:color="auto"/>
                                                <w:left w:val="none" w:sz="0" w:space="0" w:color="auto"/>
                                                <w:bottom w:val="none" w:sz="0" w:space="0" w:color="auto"/>
                                                <w:right w:val="none" w:sz="0" w:space="0" w:color="auto"/>
                                              </w:divBdr>
                                              <w:divsChild>
                                                <w:div w:id="712387598">
                                                  <w:marLeft w:val="0"/>
                                                  <w:marRight w:val="0"/>
                                                  <w:marTop w:val="0"/>
                                                  <w:marBottom w:val="0"/>
                                                  <w:divBdr>
                                                    <w:top w:val="none" w:sz="0" w:space="0" w:color="auto"/>
                                                    <w:left w:val="none" w:sz="0" w:space="0" w:color="auto"/>
                                                    <w:bottom w:val="none" w:sz="0" w:space="0" w:color="auto"/>
                                                    <w:right w:val="none" w:sz="0" w:space="0" w:color="auto"/>
                                                  </w:divBdr>
                                                  <w:divsChild>
                                                    <w:div w:id="16743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8623568">
      <w:bodyDiv w:val="1"/>
      <w:marLeft w:val="0"/>
      <w:marRight w:val="0"/>
      <w:marTop w:val="0"/>
      <w:marBottom w:val="0"/>
      <w:divBdr>
        <w:top w:val="none" w:sz="0" w:space="0" w:color="auto"/>
        <w:left w:val="none" w:sz="0" w:space="0" w:color="auto"/>
        <w:bottom w:val="none" w:sz="0" w:space="0" w:color="auto"/>
        <w:right w:val="none" w:sz="0" w:space="0" w:color="auto"/>
      </w:divBdr>
      <w:divsChild>
        <w:div w:id="1633944114">
          <w:marLeft w:val="0"/>
          <w:marRight w:val="0"/>
          <w:marTop w:val="0"/>
          <w:marBottom w:val="0"/>
          <w:divBdr>
            <w:top w:val="none" w:sz="0" w:space="0" w:color="auto"/>
            <w:left w:val="none" w:sz="0" w:space="0" w:color="auto"/>
            <w:bottom w:val="none" w:sz="0" w:space="0" w:color="auto"/>
            <w:right w:val="none" w:sz="0" w:space="0" w:color="auto"/>
          </w:divBdr>
          <w:divsChild>
            <w:div w:id="1816144464">
              <w:marLeft w:val="0"/>
              <w:marRight w:val="0"/>
              <w:marTop w:val="0"/>
              <w:marBottom w:val="0"/>
              <w:divBdr>
                <w:top w:val="none" w:sz="0" w:space="0" w:color="auto"/>
                <w:left w:val="none" w:sz="0" w:space="0" w:color="auto"/>
                <w:bottom w:val="none" w:sz="0" w:space="0" w:color="auto"/>
                <w:right w:val="none" w:sz="0" w:space="0" w:color="auto"/>
              </w:divBdr>
              <w:divsChild>
                <w:div w:id="16735184">
                  <w:marLeft w:val="0"/>
                  <w:marRight w:val="0"/>
                  <w:marTop w:val="0"/>
                  <w:marBottom w:val="0"/>
                  <w:divBdr>
                    <w:top w:val="none" w:sz="0" w:space="0" w:color="auto"/>
                    <w:left w:val="none" w:sz="0" w:space="0" w:color="auto"/>
                    <w:bottom w:val="none" w:sz="0" w:space="0" w:color="auto"/>
                    <w:right w:val="none" w:sz="0" w:space="0" w:color="auto"/>
                  </w:divBdr>
                  <w:divsChild>
                    <w:div w:id="1955165085">
                      <w:marLeft w:val="0"/>
                      <w:marRight w:val="0"/>
                      <w:marTop w:val="0"/>
                      <w:marBottom w:val="0"/>
                      <w:divBdr>
                        <w:top w:val="none" w:sz="0" w:space="0" w:color="auto"/>
                        <w:left w:val="none" w:sz="0" w:space="0" w:color="auto"/>
                        <w:bottom w:val="none" w:sz="0" w:space="0" w:color="auto"/>
                        <w:right w:val="none" w:sz="0" w:space="0" w:color="auto"/>
                      </w:divBdr>
                      <w:divsChild>
                        <w:div w:id="1680933711">
                          <w:marLeft w:val="0"/>
                          <w:marRight w:val="0"/>
                          <w:marTop w:val="0"/>
                          <w:marBottom w:val="0"/>
                          <w:divBdr>
                            <w:top w:val="none" w:sz="0" w:space="0" w:color="auto"/>
                            <w:left w:val="none" w:sz="0" w:space="0" w:color="auto"/>
                            <w:bottom w:val="none" w:sz="0" w:space="0" w:color="auto"/>
                            <w:right w:val="none" w:sz="0" w:space="0" w:color="auto"/>
                          </w:divBdr>
                          <w:divsChild>
                            <w:div w:id="1107694836">
                              <w:marLeft w:val="0"/>
                              <w:marRight w:val="0"/>
                              <w:marTop w:val="0"/>
                              <w:marBottom w:val="0"/>
                              <w:divBdr>
                                <w:top w:val="none" w:sz="0" w:space="0" w:color="auto"/>
                                <w:left w:val="none" w:sz="0" w:space="0" w:color="auto"/>
                                <w:bottom w:val="none" w:sz="0" w:space="0" w:color="auto"/>
                                <w:right w:val="none" w:sz="0" w:space="0" w:color="auto"/>
                              </w:divBdr>
                              <w:divsChild>
                                <w:div w:id="168760900">
                                  <w:marLeft w:val="0"/>
                                  <w:marRight w:val="0"/>
                                  <w:marTop w:val="0"/>
                                  <w:marBottom w:val="0"/>
                                  <w:divBdr>
                                    <w:top w:val="none" w:sz="0" w:space="0" w:color="auto"/>
                                    <w:left w:val="none" w:sz="0" w:space="0" w:color="auto"/>
                                    <w:bottom w:val="none" w:sz="0" w:space="0" w:color="auto"/>
                                    <w:right w:val="none" w:sz="0" w:space="0" w:color="auto"/>
                                  </w:divBdr>
                                  <w:divsChild>
                                    <w:div w:id="1271081493">
                                      <w:marLeft w:val="0"/>
                                      <w:marRight w:val="0"/>
                                      <w:marTop w:val="0"/>
                                      <w:marBottom w:val="0"/>
                                      <w:divBdr>
                                        <w:top w:val="none" w:sz="0" w:space="0" w:color="auto"/>
                                        <w:left w:val="none" w:sz="0" w:space="0" w:color="auto"/>
                                        <w:bottom w:val="none" w:sz="0" w:space="0" w:color="auto"/>
                                        <w:right w:val="none" w:sz="0" w:space="0" w:color="auto"/>
                                      </w:divBdr>
                                      <w:divsChild>
                                        <w:div w:id="1527017601">
                                          <w:marLeft w:val="0"/>
                                          <w:marRight w:val="0"/>
                                          <w:marTop w:val="0"/>
                                          <w:marBottom w:val="0"/>
                                          <w:divBdr>
                                            <w:top w:val="none" w:sz="0" w:space="0" w:color="auto"/>
                                            <w:left w:val="none" w:sz="0" w:space="0" w:color="auto"/>
                                            <w:bottom w:val="none" w:sz="0" w:space="0" w:color="auto"/>
                                            <w:right w:val="none" w:sz="0" w:space="0" w:color="auto"/>
                                          </w:divBdr>
                                          <w:divsChild>
                                            <w:div w:id="1760563994">
                                              <w:marLeft w:val="0"/>
                                              <w:marRight w:val="0"/>
                                              <w:marTop w:val="0"/>
                                              <w:marBottom w:val="0"/>
                                              <w:divBdr>
                                                <w:top w:val="none" w:sz="0" w:space="0" w:color="auto"/>
                                                <w:left w:val="none" w:sz="0" w:space="0" w:color="auto"/>
                                                <w:bottom w:val="none" w:sz="0" w:space="0" w:color="auto"/>
                                                <w:right w:val="none" w:sz="0" w:space="0" w:color="auto"/>
                                              </w:divBdr>
                                              <w:divsChild>
                                                <w:div w:id="21245174">
                                                  <w:marLeft w:val="0"/>
                                                  <w:marRight w:val="0"/>
                                                  <w:marTop w:val="0"/>
                                                  <w:marBottom w:val="0"/>
                                                  <w:divBdr>
                                                    <w:top w:val="none" w:sz="0" w:space="0" w:color="auto"/>
                                                    <w:left w:val="none" w:sz="0" w:space="0" w:color="auto"/>
                                                    <w:bottom w:val="none" w:sz="0" w:space="0" w:color="auto"/>
                                                    <w:right w:val="none" w:sz="0" w:space="0" w:color="auto"/>
                                                  </w:divBdr>
                                                  <w:divsChild>
                                                    <w:div w:id="11311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014828">
      <w:bodyDiv w:val="1"/>
      <w:marLeft w:val="0"/>
      <w:marRight w:val="0"/>
      <w:marTop w:val="0"/>
      <w:marBottom w:val="0"/>
      <w:divBdr>
        <w:top w:val="none" w:sz="0" w:space="0" w:color="auto"/>
        <w:left w:val="none" w:sz="0" w:space="0" w:color="auto"/>
        <w:bottom w:val="none" w:sz="0" w:space="0" w:color="auto"/>
        <w:right w:val="none" w:sz="0" w:space="0" w:color="auto"/>
      </w:divBdr>
    </w:div>
    <w:div w:id="1973293356">
      <w:bodyDiv w:val="1"/>
      <w:marLeft w:val="0"/>
      <w:marRight w:val="0"/>
      <w:marTop w:val="0"/>
      <w:marBottom w:val="0"/>
      <w:divBdr>
        <w:top w:val="none" w:sz="0" w:space="0" w:color="auto"/>
        <w:left w:val="none" w:sz="0" w:space="0" w:color="auto"/>
        <w:bottom w:val="none" w:sz="0" w:space="0" w:color="auto"/>
        <w:right w:val="none" w:sz="0" w:space="0" w:color="auto"/>
      </w:divBdr>
      <w:divsChild>
        <w:div w:id="1120877091">
          <w:marLeft w:val="0"/>
          <w:marRight w:val="0"/>
          <w:marTop w:val="0"/>
          <w:marBottom w:val="0"/>
          <w:divBdr>
            <w:top w:val="none" w:sz="0" w:space="0" w:color="auto"/>
            <w:left w:val="none" w:sz="0" w:space="0" w:color="auto"/>
            <w:bottom w:val="none" w:sz="0" w:space="0" w:color="auto"/>
            <w:right w:val="none" w:sz="0" w:space="0" w:color="auto"/>
          </w:divBdr>
          <w:divsChild>
            <w:div w:id="1325233712">
              <w:marLeft w:val="0"/>
              <w:marRight w:val="0"/>
              <w:marTop w:val="0"/>
              <w:marBottom w:val="0"/>
              <w:divBdr>
                <w:top w:val="none" w:sz="0" w:space="0" w:color="auto"/>
                <w:left w:val="none" w:sz="0" w:space="0" w:color="auto"/>
                <w:bottom w:val="none" w:sz="0" w:space="0" w:color="auto"/>
                <w:right w:val="none" w:sz="0" w:space="0" w:color="auto"/>
              </w:divBdr>
              <w:divsChild>
                <w:div w:id="1426150198">
                  <w:marLeft w:val="0"/>
                  <w:marRight w:val="0"/>
                  <w:marTop w:val="0"/>
                  <w:marBottom w:val="0"/>
                  <w:divBdr>
                    <w:top w:val="none" w:sz="0" w:space="0" w:color="auto"/>
                    <w:left w:val="none" w:sz="0" w:space="0" w:color="auto"/>
                    <w:bottom w:val="none" w:sz="0" w:space="0" w:color="auto"/>
                    <w:right w:val="none" w:sz="0" w:space="0" w:color="auto"/>
                  </w:divBdr>
                  <w:divsChild>
                    <w:div w:id="1430465224">
                      <w:marLeft w:val="0"/>
                      <w:marRight w:val="0"/>
                      <w:marTop w:val="0"/>
                      <w:marBottom w:val="0"/>
                      <w:divBdr>
                        <w:top w:val="none" w:sz="0" w:space="0" w:color="auto"/>
                        <w:left w:val="none" w:sz="0" w:space="0" w:color="auto"/>
                        <w:bottom w:val="none" w:sz="0" w:space="0" w:color="auto"/>
                        <w:right w:val="none" w:sz="0" w:space="0" w:color="auto"/>
                      </w:divBdr>
                      <w:divsChild>
                        <w:div w:id="4014183">
                          <w:marLeft w:val="0"/>
                          <w:marRight w:val="0"/>
                          <w:marTop w:val="0"/>
                          <w:marBottom w:val="0"/>
                          <w:divBdr>
                            <w:top w:val="none" w:sz="0" w:space="0" w:color="auto"/>
                            <w:left w:val="none" w:sz="0" w:space="0" w:color="auto"/>
                            <w:bottom w:val="none" w:sz="0" w:space="0" w:color="auto"/>
                            <w:right w:val="none" w:sz="0" w:space="0" w:color="auto"/>
                          </w:divBdr>
                          <w:divsChild>
                            <w:div w:id="699479247">
                              <w:marLeft w:val="0"/>
                              <w:marRight w:val="0"/>
                              <w:marTop w:val="0"/>
                              <w:marBottom w:val="0"/>
                              <w:divBdr>
                                <w:top w:val="none" w:sz="0" w:space="0" w:color="auto"/>
                                <w:left w:val="none" w:sz="0" w:space="0" w:color="auto"/>
                                <w:bottom w:val="none" w:sz="0" w:space="0" w:color="auto"/>
                                <w:right w:val="none" w:sz="0" w:space="0" w:color="auto"/>
                              </w:divBdr>
                              <w:divsChild>
                                <w:div w:id="1693914088">
                                  <w:marLeft w:val="0"/>
                                  <w:marRight w:val="0"/>
                                  <w:marTop w:val="0"/>
                                  <w:marBottom w:val="0"/>
                                  <w:divBdr>
                                    <w:top w:val="none" w:sz="0" w:space="0" w:color="auto"/>
                                    <w:left w:val="none" w:sz="0" w:space="0" w:color="auto"/>
                                    <w:bottom w:val="none" w:sz="0" w:space="0" w:color="auto"/>
                                    <w:right w:val="none" w:sz="0" w:space="0" w:color="auto"/>
                                  </w:divBdr>
                                  <w:divsChild>
                                    <w:div w:id="969939469">
                                      <w:marLeft w:val="0"/>
                                      <w:marRight w:val="0"/>
                                      <w:marTop w:val="0"/>
                                      <w:marBottom w:val="0"/>
                                      <w:divBdr>
                                        <w:top w:val="none" w:sz="0" w:space="0" w:color="auto"/>
                                        <w:left w:val="none" w:sz="0" w:space="0" w:color="auto"/>
                                        <w:bottom w:val="none" w:sz="0" w:space="0" w:color="auto"/>
                                        <w:right w:val="none" w:sz="0" w:space="0" w:color="auto"/>
                                      </w:divBdr>
                                      <w:divsChild>
                                        <w:div w:id="1076316128">
                                          <w:marLeft w:val="0"/>
                                          <w:marRight w:val="0"/>
                                          <w:marTop w:val="0"/>
                                          <w:marBottom w:val="0"/>
                                          <w:divBdr>
                                            <w:top w:val="none" w:sz="0" w:space="0" w:color="auto"/>
                                            <w:left w:val="none" w:sz="0" w:space="0" w:color="auto"/>
                                            <w:bottom w:val="none" w:sz="0" w:space="0" w:color="auto"/>
                                            <w:right w:val="none" w:sz="0" w:space="0" w:color="auto"/>
                                          </w:divBdr>
                                          <w:divsChild>
                                            <w:div w:id="687023862">
                                              <w:marLeft w:val="0"/>
                                              <w:marRight w:val="0"/>
                                              <w:marTop w:val="0"/>
                                              <w:marBottom w:val="0"/>
                                              <w:divBdr>
                                                <w:top w:val="none" w:sz="0" w:space="0" w:color="auto"/>
                                                <w:left w:val="none" w:sz="0" w:space="0" w:color="auto"/>
                                                <w:bottom w:val="none" w:sz="0" w:space="0" w:color="auto"/>
                                                <w:right w:val="none" w:sz="0" w:space="0" w:color="auto"/>
                                              </w:divBdr>
                                              <w:divsChild>
                                                <w:div w:id="579487266">
                                                  <w:marLeft w:val="0"/>
                                                  <w:marRight w:val="0"/>
                                                  <w:marTop w:val="0"/>
                                                  <w:marBottom w:val="0"/>
                                                  <w:divBdr>
                                                    <w:top w:val="none" w:sz="0" w:space="0" w:color="auto"/>
                                                    <w:left w:val="none" w:sz="0" w:space="0" w:color="auto"/>
                                                    <w:bottom w:val="none" w:sz="0" w:space="0" w:color="auto"/>
                                                    <w:right w:val="none" w:sz="0" w:space="0" w:color="auto"/>
                                                  </w:divBdr>
                                                  <w:divsChild>
                                                    <w:div w:id="20872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554805">
      <w:bodyDiv w:val="1"/>
      <w:marLeft w:val="0"/>
      <w:marRight w:val="0"/>
      <w:marTop w:val="0"/>
      <w:marBottom w:val="0"/>
      <w:divBdr>
        <w:top w:val="none" w:sz="0" w:space="0" w:color="auto"/>
        <w:left w:val="none" w:sz="0" w:space="0" w:color="auto"/>
        <w:bottom w:val="none" w:sz="0" w:space="0" w:color="auto"/>
        <w:right w:val="none" w:sz="0" w:space="0" w:color="auto"/>
      </w:divBdr>
    </w:div>
    <w:div w:id="2085102012">
      <w:bodyDiv w:val="1"/>
      <w:marLeft w:val="0"/>
      <w:marRight w:val="0"/>
      <w:marTop w:val="0"/>
      <w:marBottom w:val="0"/>
      <w:divBdr>
        <w:top w:val="none" w:sz="0" w:space="0" w:color="auto"/>
        <w:left w:val="none" w:sz="0" w:space="0" w:color="auto"/>
        <w:bottom w:val="none" w:sz="0" w:space="0" w:color="auto"/>
        <w:right w:val="none" w:sz="0" w:space="0" w:color="auto"/>
      </w:divBdr>
      <w:divsChild>
        <w:div w:id="576937840">
          <w:marLeft w:val="0"/>
          <w:marRight w:val="0"/>
          <w:marTop w:val="0"/>
          <w:marBottom w:val="0"/>
          <w:divBdr>
            <w:top w:val="none" w:sz="0" w:space="0" w:color="auto"/>
            <w:left w:val="none" w:sz="0" w:space="0" w:color="auto"/>
            <w:bottom w:val="none" w:sz="0" w:space="0" w:color="auto"/>
            <w:right w:val="none" w:sz="0" w:space="0" w:color="auto"/>
          </w:divBdr>
          <w:divsChild>
            <w:div w:id="943154407">
              <w:marLeft w:val="0"/>
              <w:marRight w:val="0"/>
              <w:marTop w:val="0"/>
              <w:marBottom w:val="0"/>
              <w:divBdr>
                <w:top w:val="none" w:sz="0" w:space="0" w:color="auto"/>
                <w:left w:val="none" w:sz="0" w:space="0" w:color="auto"/>
                <w:bottom w:val="none" w:sz="0" w:space="0" w:color="auto"/>
                <w:right w:val="none" w:sz="0" w:space="0" w:color="auto"/>
              </w:divBdr>
              <w:divsChild>
                <w:div w:id="1740135539">
                  <w:marLeft w:val="0"/>
                  <w:marRight w:val="0"/>
                  <w:marTop w:val="0"/>
                  <w:marBottom w:val="0"/>
                  <w:divBdr>
                    <w:top w:val="none" w:sz="0" w:space="0" w:color="auto"/>
                    <w:left w:val="none" w:sz="0" w:space="0" w:color="auto"/>
                    <w:bottom w:val="none" w:sz="0" w:space="0" w:color="auto"/>
                    <w:right w:val="none" w:sz="0" w:space="0" w:color="auto"/>
                  </w:divBdr>
                  <w:divsChild>
                    <w:div w:id="354503928">
                      <w:marLeft w:val="0"/>
                      <w:marRight w:val="0"/>
                      <w:marTop w:val="0"/>
                      <w:marBottom w:val="0"/>
                      <w:divBdr>
                        <w:top w:val="none" w:sz="0" w:space="0" w:color="auto"/>
                        <w:left w:val="none" w:sz="0" w:space="0" w:color="auto"/>
                        <w:bottom w:val="none" w:sz="0" w:space="0" w:color="auto"/>
                        <w:right w:val="none" w:sz="0" w:space="0" w:color="auto"/>
                      </w:divBdr>
                      <w:divsChild>
                        <w:div w:id="446775114">
                          <w:marLeft w:val="0"/>
                          <w:marRight w:val="0"/>
                          <w:marTop w:val="0"/>
                          <w:marBottom w:val="0"/>
                          <w:divBdr>
                            <w:top w:val="none" w:sz="0" w:space="0" w:color="auto"/>
                            <w:left w:val="none" w:sz="0" w:space="0" w:color="auto"/>
                            <w:bottom w:val="none" w:sz="0" w:space="0" w:color="auto"/>
                            <w:right w:val="none" w:sz="0" w:space="0" w:color="auto"/>
                          </w:divBdr>
                          <w:divsChild>
                            <w:div w:id="2053192031">
                              <w:marLeft w:val="0"/>
                              <w:marRight w:val="0"/>
                              <w:marTop w:val="0"/>
                              <w:marBottom w:val="0"/>
                              <w:divBdr>
                                <w:top w:val="none" w:sz="0" w:space="0" w:color="auto"/>
                                <w:left w:val="none" w:sz="0" w:space="0" w:color="auto"/>
                                <w:bottom w:val="none" w:sz="0" w:space="0" w:color="auto"/>
                                <w:right w:val="none" w:sz="0" w:space="0" w:color="auto"/>
                              </w:divBdr>
                              <w:divsChild>
                                <w:div w:id="1811972038">
                                  <w:marLeft w:val="0"/>
                                  <w:marRight w:val="0"/>
                                  <w:marTop w:val="0"/>
                                  <w:marBottom w:val="0"/>
                                  <w:divBdr>
                                    <w:top w:val="none" w:sz="0" w:space="0" w:color="auto"/>
                                    <w:left w:val="none" w:sz="0" w:space="0" w:color="auto"/>
                                    <w:bottom w:val="none" w:sz="0" w:space="0" w:color="auto"/>
                                    <w:right w:val="none" w:sz="0" w:space="0" w:color="auto"/>
                                  </w:divBdr>
                                  <w:divsChild>
                                    <w:div w:id="50930773">
                                      <w:marLeft w:val="0"/>
                                      <w:marRight w:val="0"/>
                                      <w:marTop w:val="0"/>
                                      <w:marBottom w:val="0"/>
                                      <w:divBdr>
                                        <w:top w:val="none" w:sz="0" w:space="0" w:color="auto"/>
                                        <w:left w:val="none" w:sz="0" w:space="0" w:color="auto"/>
                                        <w:bottom w:val="none" w:sz="0" w:space="0" w:color="auto"/>
                                        <w:right w:val="none" w:sz="0" w:space="0" w:color="auto"/>
                                      </w:divBdr>
                                      <w:divsChild>
                                        <w:div w:id="1029332213">
                                          <w:marLeft w:val="0"/>
                                          <w:marRight w:val="0"/>
                                          <w:marTop w:val="0"/>
                                          <w:marBottom w:val="0"/>
                                          <w:divBdr>
                                            <w:top w:val="none" w:sz="0" w:space="0" w:color="auto"/>
                                            <w:left w:val="none" w:sz="0" w:space="0" w:color="auto"/>
                                            <w:bottom w:val="none" w:sz="0" w:space="0" w:color="auto"/>
                                            <w:right w:val="none" w:sz="0" w:space="0" w:color="auto"/>
                                          </w:divBdr>
                                          <w:divsChild>
                                            <w:div w:id="1646474405">
                                              <w:marLeft w:val="0"/>
                                              <w:marRight w:val="0"/>
                                              <w:marTop w:val="0"/>
                                              <w:marBottom w:val="0"/>
                                              <w:divBdr>
                                                <w:top w:val="none" w:sz="0" w:space="0" w:color="auto"/>
                                                <w:left w:val="none" w:sz="0" w:space="0" w:color="auto"/>
                                                <w:bottom w:val="none" w:sz="0" w:space="0" w:color="auto"/>
                                                <w:right w:val="none" w:sz="0" w:space="0" w:color="auto"/>
                                              </w:divBdr>
                                              <w:divsChild>
                                                <w:div w:id="653529008">
                                                  <w:marLeft w:val="0"/>
                                                  <w:marRight w:val="0"/>
                                                  <w:marTop w:val="0"/>
                                                  <w:marBottom w:val="0"/>
                                                  <w:divBdr>
                                                    <w:top w:val="none" w:sz="0" w:space="0" w:color="auto"/>
                                                    <w:left w:val="none" w:sz="0" w:space="0" w:color="auto"/>
                                                    <w:bottom w:val="none" w:sz="0" w:space="0" w:color="auto"/>
                                                    <w:right w:val="none" w:sz="0" w:space="0" w:color="auto"/>
                                                  </w:divBdr>
                                                  <w:divsChild>
                                                    <w:div w:id="9643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asb95/John%203.8" TargetMode="External"/><Relationship Id="rId13" Type="http://schemas.openxmlformats.org/officeDocument/2006/relationships/hyperlink" Target="http://biblia.com/bible/nasb95/Exod.%2019.1" TargetMode="External"/><Relationship Id="rId18" Type="http://schemas.openxmlformats.org/officeDocument/2006/relationships/hyperlink" Target="http://biblia.com/bible/nasb95/Num.%2011.26-29" TargetMode="External"/><Relationship Id="rId26" Type="http://schemas.openxmlformats.org/officeDocument/2006/relationships/hyperlink" Target="http://biblia.com/bible/nasb95/Acts%209.17" TargetMode="External"/><Relationship Id="rId39" Type="http://schemas.openxmlformats.org/officeDocument/2006/relationships/hyperlink" Target="http://biblia.com/bible/nasb95/Acts%2011.24" TargetMode="External"/><Relationship Id="rId3" Type="http://schemas.openxmlformats.org/officeDocument/2006/relationships/styles" Target="styles.xml"/><Relationship Id="rId21" Type="http://schemas.openxmlformats.org/officeDocument/2006/relationships/hyperlink" Target="http://biblia.com/bible/nasb95/Acts%204.8" TargetMode="External"/><Relationship Id="rId34" Type="http://schemas.openxmlformats.org/officeDocument/2006/relationships/hyperlink" Target="http://biblia.com/bible/nasb95/Acts%209.17" TargetMode="External"/><Relationship Id="rId42" Type="http://schemas.openxmlformats.org/officeDocument/2006/relationships/hyperlink" Target="http://biblia.com/bible/nasb95/1%20Cor.%2012.13" TargetMode="External"/><Relationship Id="rId7" Type="http://schemas.openxmlformats.org/officeDocument/2006/relationships/endnotes" Target="endnotes.xml"/><Relationship Id="rId12" Type="http://schemas.openxmlformats.org/officeDocument/2006/relationships/hyperlink" Target="http://biblia.com/bible/nasb95/Exod.%2034.22a" TargetMode="External"/><Relationship Id="rId17" Type="http://schemas.openxmlformats.org/officeDocument/2006/relationships/hyperlink" Target="http://biblia.com/bible/nasb95/Exod.%2035.30-34" TargetMode="External"/><Relationship Id="rId25" Type="http://schemas.openxmlformats.org/officeDocument/2006/relationships/hyperlink" Target="http://biblia.com/bible/nasb95/Acts%207.55" TargetMode="External"/><Relationship Id="rId33" Type="http://schemas.openxmlformats.org/officeDocument/2006/relationships/hyperlink" Target="http://biblia.com/bible/nasb95/Acts%204.31" TargetMode="External"/><Relationship Id="rId38" Type="http://schemas.openxmlformats.org/officeDocument/2006/relationships/hyperlink" Target="http://biblia.com/bible/nasb95/Acts%207.55" TargetMode="External"/><Relationship Id="rId2" Type="http://schemas.openxmlformats.org/officeDocument/2006/relationships/numbering" Target="numbering.xml"/><Relationship Id="rId16" Type="http://schemas.openxmlformats.org/officeDocument/2006/relationships/hyperlink" Target="http://biblia.com/bible/nasb95/Exod.%2034.22-23" TargetMode="External"/><Relationship Id="rId20" Type="http://schemas.openxmlformats.org/officeDocument/2006/relationships/hyperlink" Target="http://biblia.com/bible/nasb95/1%20Sam%2010.10" TargetMode="External"/><Relationship Id="rId29" Type="http://schemas.openxmlformats.org/officeDocument/2006/relationships/hyperlink" Target="http://biblia.com/bible/nasb95/Eph.%205.18" TargetMode="External"/><Relationship Id="rId41" Type="http://schemas.openxmlformats.org/officeDocument/2006/relationships/hyperlink" Target="http://biblia.com/bible/nasb95/Rom.%20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a.com/bible/nasb95/Exod%2019.18" TargetMode="External"/><Relationship Id="rId24" Type="http://schemas.openxmlformats.org/officeDocument/2006/relationships/hyperlink" Target="http://biblia.com/bible/nasb95/Acts%206.5" TargetMode="External"/><Relationship Id="rId32" Type="http://schemas.openxmlformats.org/officeDocument/2006/relationships/hyperlink" Target="http://biblia.com/bible/nasb95/Acts%204.8" TargetMode="External"/><Relationship Id="rId37" Type="http://schemas.openxmlformats.org/officeDocument/2006/relationships/hyperlink" Target="http://biblia.com/bible/nasb95/Acts%206.5" TargetMode="External"/><Relationship Id="rId40" Type="http://schemas.openxmlformats.org/officeDocument/2006/relationships/hyperlink" Target="http://biblia.com/bible/nasb95/Acts%2013.52"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a.com/bible/nasb95/Gal%203.23-29" TargetMode="External"/><Relationship Id="rId23" Type="http://schemas.openxmlformats.org/officeDocument/2006/relationships/hyperlink" Target="http://biblia.com/bible/nasb95/Acts%206.3" TargetMode="External"/><Relationship Id="rId28" Type="http://schemas.openxmlformats.org/officeDocument/2006/relationships/hyperlink" Target="http://biblia.com/bible/nasb95/Acts%2013.52" TargetMode="External"/><Relationship Id="rId36" Type="http://schemas.openxmlformats.org/officeDocument/2006/relationships/hyperlink" Target="http://biblia.com/bible/nasb95/Acts%206.3" TargetMode="External"/><Relationship Id="rId10" Type="http://schemas.openxmlformats.org/officeDocument/2006/relationships/hyperlink" Target="http://biblia.com/bible/nasb95/Exod%2013.21-22" TargetMode="External"/><Relationship Id="rId19" Type="http://schemas.openxmlformats.org/officeDocument/2006/relationships/hyperlink" Target="http://biblia.com/bible/nasb95/1%20Sam.%2010.6" TargetMode="External"/><Relationship Id="rId31" Type="http://schemas.openxmlformats.org/officeDocument/2006/relationships/hyperlink" Target="http://biblia.com/bible/nasb95/Acts%202.4"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ia.com/bible/nasb95/Exod.%203.2-6" TargetMode="External"/><Relationship Id="rId14" Type="http://schemas.openxmlformats.org/officeDocument/2006/relationships/hyperlink" Target="http://biblia.com/bible/nasb95/Gal.%203.3" TargetMode="External"/><Relationship Id="rId22" Type="http://schemas.openxmlformats.org/officeDocument/2006/relationships/hyperlink" Target="http://biblia.com/bible/nasb95/Acts%204.31" TargetMode="External"/><Relationship Id="rId27" Type="http://schemas.openxmlformats.org/officeDocument/2006/relationships/hyperlink" Target="http://biblia.com/bible/nasb95/Acts%2013.9" TargetMode="External"/><Relationship Id="rId30" Type="http://schemas.openxmlformats.org/officeDocument/2006/relationships/hyperlink" Target="http://biblia.com/bible/nasb95/Eph.%205.18" TargetMode="External"/><Relationship Id="rId35" Type="http://schemas.openxmlformats.org/officeDocument/2006/relationships/hyperlink" Target="http://biblia.com/bible/nasb95/Acts%2013.9" TargetMode="External"/><Relationship Id="rId43" Type="http://schemas.openxmlformats.org/officeDocument/2006/relationships/hyperlink" Target="http://biblia.com/bible/nasb95/Matt.%201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E26B7-B75C-4C28-9D36-B615542D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6</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Voelker</dc:creator>
  <cp:keywords/>
  <dc:description/>
  <cp:lastModifiedBy>Andy Voelker</cp:lastModifiedBy>
  <cp:revision>155</cp:revision>
  <cp:lastPrinted>2017-02-26T16:18:00Z</cp:lastPrinted>
  <dcterms:created xsi:type="dcterms:W3CDTF">2017-02-07T20:50:00Z</dcterms:created>
  <dcterms:modified xsi:type="dcterms:W3CDTF">2017-02-26T16:32:00Z</dcterms:modified>
</cp:coreProperties>
</file>